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8FE29" w14:textId="2781BEE8" w:rsidR="00C34310" w:rsidRPr="008B0150" w:rsidRDefault="00C34310" w:rsidP="00C34310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8B015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>WG3 Meeting #1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21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 </w:t>
      </w:r>
      <w:r w:rsidRPr="008B015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8B015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14668F">
        <w:rPr>
          <w:rFonts w:asciiTheme="minorHAnsi" w:hAnsiTheme="minorHAnsi" w:cstheme="minorHAnsi"/>
          <w:b/>
          <w:bCs/>
          <w:color w:val="000000"/>
          <w:sz w:val="22"/>
          <w:szCs w:val="22"/>
        </w:rPr>
        <w:t>3928</w:t>
      </w:r>
    </w:p>
    <w:p w14:paraId="05EB65CB" w14:textId="77777777" w:rsidR="00C34310" w:rsidRDefault="00C34310" w:rsidP="00C34310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 Aug 21</w:t>
      </w:r>
      <w:r w:rsidRPr="00FC47CE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st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Aug 25</w:t>
      </w:r>
      <w:r w:rsidRPr="001D79E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8B0150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</w:p>
    <w:p w14:paraId="326A5EDE" w14:textId="415C1DAE" w:rsidR="00185DC9" w:rsidRPr="00C407BF" w:rsidRDefault="00693556" w:rsidP="00C34310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03930796" w:rsidR="00185DC9" w:rsidRPr="00C407BF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4F5930">
        <w:rPr>
          <w:rFonts w:asciiTheme="minorHAnsi" w:eastAsia="MS Mincho" w:hAnsiTheme="minorHAnsi" w:cstheme="minorHAnsi"/>
          <w:b/>
          <w:bCs/>
          <w:sz w:val="22"/>
          <w:szCs w:val="22"/>
        </w:rPr>
        <w:t>11.3</w:t>
      </w:r>
    </w:p>
    <w:p w14:paraId="12BCBB65" w14:textId="235947B0" w:rsidR="00185DC9" w:rsidRPr="00C407BF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D614AF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3E2977F4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Support for </w:t>
      </w:r>
      <w:proofErr w:type="spellStart"/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  <w:r w:rsidR="00AA4A31"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in NR-DC</w:t>
      </w:r>
    </w:p>
    <w:p w14:paraId="28B302F7" w14:textId="77777777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B23C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</w:rPr>
      </w:pPr>
      <w:r w:rsidRPr="002B23CC">
        <w:rPr>
          <w:rFonts w:asciiTheme="minorHAnsi" w:hAnsiTheme="minorHAnsi" w:cstheme="minorHAnsi"/>
          <w:sz w:val="32"/>
          <w:szCs w:val="32"/>
        </w:rPr>
        <w:t xml:space="preserve">Introduction </w:t>
      </w:r>
    </w:p>
    <w:p w14:paraId="088181CC" w14:textId="50A40D31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407BF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433239">
        <w:rPr>
          <w:rFonts w:asciiTheme="minorHAnsi" w:hAnsiTheme="minorHAnsi" w:cstheme="minorHAnsi"/>
          <w:iCs/>
          <w:sz w:val="22"/>
          <w:szCs w:val="22"/>
        </w:rPr>
        <w:t>continue the discussion on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B23CC">
        <w:rPr>
          <w:rFonts w:asciiTheme="minorHAnsi" w:hAnsiTheme="minorHAnsi" w:cstheme="minorHAnsi"/>
          <w:iCs/>
          <w:sz w:val="22"/>
          <w:szCs w:val="22"/>
        </w:rPr>
        <w:t xml:space="preserve">how to support </w:t>
      </w:r>
      <w:proofErr w:type="spellStart"/>
      <w:r w:rsidR="001B49B4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1B49B4">
        <w:rPr>
          <w:rFonts w:asciiTheme="minorHAnsi" w:hAnsiTheme="minorHAnsi" w:cstheme="minorHAnsi"/>
          <w:iCs/>
          <w:sz w:val="22"/>
          <w:szCs w:val="22"/>
        </w:rPr>
        <w:t>/</w:t>
      </w:r>
      <w:proofErr w:type="spellStart"/>
      <w:r w:rsidR="001B49B4">
        <w:rPr>
          <w:rFonts w:asciiTheme="minorHAnsi" w:hAnsiTheme="minorHAnsi" w:cstheme="minorHAnsi"/>
          <w:iCs/>
          <w:sz w:val="22"/>
          <w:szCs w:val="22"/>
        </w:rPr>
        <w:t>RVQoE</w:t>
      </w:r>
      <w:proofErr w:type="spellEnd"/>
      <w:r w:rsidR="00E004A1">
        <w:rPr>
          <w:rFonts w:asciiTheme="minorHAnsi" w:hAnsiTheme="minorHAnsi" w:cstheme="minorHAnsi"/>
          <w:iCs/>
          <w:sz w:val="22"/>
          <w:szCs w:val="22"/>
        </w:rPr>
        <w:t xml:space="preserve"> in NR-DC</w:t>
      </w:r>
      <w:r w:rsidR="00B15418">
        <w:rPr>
          <w:rFonts w:asciiTheme="minorHAnsi" w:hAnsiTheme="minorHAnsi" w:cstheme="minorHAnsi"/>
          <w:iCs/>
          <w:sz w:val="22"/>
          <w:szCs w:val="22"/>
        </w:rPr>
        <w:t xml:space="preserve"> based on agreements and open issues last meeting.</w:t>
      </w:r>
    </w:p>
    <w:p w14:paraId="76237A84" w14:textId="6B93B8D4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ECF5E49" w14:textId="2DF24288" w:rsidR="00A73F58" w:rsidRPr="00A73F58" w:rsidRDefault="00A73F58" w:rsidP="00A73F58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W</w:t>
      </w:r>
      <w:r w:rsidRPr="00A73F58">
        <w:rPr>
          <w:rFonts w:asciiTheme="minorHAnsi" w:eastAsia="MS Mincho" w:hAnsiTheme="minorHAnsi" w:cstheme="minorHAnsi"/>
          <w:iCs/>
          <w:sz w:val="28"/>
          <w:lang w:eastAsia="ja-JP"/>
        </w:rPr>
        <w:t xml:space="preserve">hich SRB to use for </w:t>
      </w:r>
      <w:proofErr w:type="spellStart"/>
      <w:r w:rsidRPr="00A73F58"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 w:rsidRPr="00A73F58">
        <w:rPr>
          <w:rFonts w:asciiTheme="minorHAnsi" w:eastAsia="MS Mincho" w:hAnsiTheme="minorHAnsi" w:cstheme="minorHAnsi"/>
          <w:iCs/>
          <w:sz w:val="28"/>
          <w:lang w:eastAsia="ja-JP"/>
        </w:rPr>
        <w:t xml:space="preserve"> configuration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NR-DC?</w:t>
      </w:r>
    </w:p>
    <w:p w14:paraId="314F61E4" w14:textId="75ACD614" w:rsidR="00923981" w:rsidRDefault="00F93E0C" w:rsidP="006F25ED">
      <w:pPr>
        <w:pStyle w:val="Heading3"/>
        <w:rPr>
          <w:sz w:val="24"/>
          <w:szCs w:val="18"/>
        </w:rPr>
      </w:pPr>
      <w:proofErr w:type="gramStart"/>
      <w:r>
        <w:rPr>
          <w:sz w:val="24"/>
          <w:szCs w:val="18"/>
        </w:rPr>
        <w:t>s-</w:t>
      </w:r>
      <w:r w:rsidR="00923981" w:rsidRPr="006F25ED">
        <w:rPr>
          <w:sz w:val="24"/>
          <w:szCs w:val="18"/>
        </w:rPr>
        <w:t>based</w:t>
      </w:r>
      <w:proofErr w:type="gramEnd"/>
      <w:r w:rsidR="00923981" w:rsidRPr="006F25ED">
        <w:rPr>
          <w:sz w:val="24"/>
          <w:szCs w:val="18"/>
        </w:rPr>
        <w:t xml:space="preserve"> </w:t>
      </w:r>
      <w:proofErr w:type="spellStart"/>
      <w:r w:rsidR="00923981" w:rsidRPr="006F25ED">
        <w:rPr>
          <w:sz w:val="24"/>
          <w:szCs w:val="18"/>
        </w:rPr>
        <w:t>QoE</w:t>
      </w:r>
      <w:proofErr w:type="spellEnd"/>
      <w:r w:rsidR="00923981" w:rsidRPr="006F25ED">
        <w:rPr>
          <w:sz w:val="24"/>
          <w:szCs w:val="18"/>
        </w:rPr>
        <w:t xml:space="preserve"> </w:t>
      </w:r>
    </w:p>
    <w:p w14:paraId="1C5C6A61" w14:textId="758C5F40" w:rsidR="00AD4AB2" w:rsidRPr="00AD4AB2" w:rsidRDefault="00AD4AB2" w:rsidP="00AD4AB2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AD4AB2">
        <w:rPr>
          <w:rFonts w:ascii="Calibri" w:eastAsia="Times New Roman" w:hAnsi="Calibri" w:cs="Calibri"/>
          <w:sz w:val="22"/>
          <w:szCs w:val="22"/>
          <w:lang w:val="en-US"/>
        </w:rPr>
        <w:t>The following was agreed in a previous meeting:</w:t>
      </w:r>
    </w:p>
    <w:p w14:paraId="12014E0A" w14:textId="77777777" w:rsidR="00825BA8" w:rsidRPr="00825BA8" w:rsidRDefault="00825BA8" w:rsidP="0082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B050"/>
          <w:kern w:val="2"/>
        </w:rPr>
      </w:pPr>
      <w:r w:rsidRPr="00825BA8">
        <w:rPr>
          <w:rFonts w:ascii="Calibri" w:hAnsi="Calibri" w:cs="Calibri" w:hint="eastAsia"/>
          <w:color w:val="00B050"/>
          <w:kern w:val="2"/>
        </w:rPr>
        <w:t xml:space="preserve">MN is </w:t>
      </w:r>
      <w:r w:rsidRPr="00825BA8">
        <w:rPr>
          <w:rFonts w:ascii="Calibri" w:hAnsi="Calibri" w:cs="Calibri"/>
          <w:color w:val="00B050"/>
          <w:kern w:val="2"/>
        </w:rPr>
        <w:t>responsible</w:t>
      </w:r>
      <w:r w:rsidRPr="00825BA8">
        <w:rPr>
          <w:rFonts w:ascii="Calibri" w:hAnsi="Calibri" w:cs="Calibri" w:hint="eastAsia"/>
          <w:color w:val="00B050"/>
          <w:kern w:val="2"/>
        </w:rPr>
        <w:t xml:space="preserve"> to configure the </w:t>
      </w:r>
      <w:proofErr w:type="gramStart"/>
      <w:r w:rsidRPr="00825BA8">
        <w:rPr>
          <w:rFonts w:ascii="Calibri" w:hAnsi="Calibri" w:cs="Calibri" w:hint="eastAsia"/>
          <w:color w:val="00B050"/>
          <w:kern w:val="2"/>
        </w:rPr>
        <w:t>s-based</w:t>
      </w:r>
      <w:proofErr w:type="gramEnd"/>
      <w:r w:rsidRPr="00825BA8">
        <w:rPr>
          <w:rFonts w:ascii="Calibri" w:hAnsi="Calibri" w:cs="Calibri" w:hint="eastAsia"/>
          <w:color w:val="00B050"/>
          <w:kern w:val="2"/>
        </w:rPr>
        <w:t xml:space="preserve"> </w:t>
      </w:r>
      <w:proofErr w:type="spellStart"/>
      <w:r w:rsidRPr="00825BA8">
        <w:rPr>
          <w:rFonts w:ascii="Calibri" w:hAnsi="Calibri" w:cs="Calibri" w:hint="eastAsia"/>
          <w:color w:val="00B050"/>
          <w:kern w:val="2"/>
        </w:rPr>
        <w:t>QoE</w:t>
      </w:r>
      <w:proofErr w:type="spellEnd"/>
      <w:r w:rsidRPr="00825BA8">
        <w:rPr>
          <w:rFonts w:ascii="Calibri" w:hAnsi="Calibri" w:cs="Calibri" w:hint="eastAsia"/>
          <w:color w:val="00B050"/>
          <w:kern w:val="2"/>
        </w:rPr>
        <w:t xml:space="preserve"> to UE</w:t>
      </w:r>
      <w:r w:rsidRPr="00825BA8">
        <w:rPr>
          <w:rFonts w:ascii="Calibri" w:hAnsi="Calibri" w:cs="Calibri"/>
          <w:color w:val="00B050"/>
          <w:kern w:val="2"/>
        </w:rPr>
        <w:t>.</w:t>
      </w:r>
    </w:p>
    <w:p w14:paraId="2C58FA2C" w14:textId="56E22CB1" w:rsidR="00490245" w:rsidRDefault="00AD4AB2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But the </w:t>
      </w:r>
      <w:r w:rsidR="00314926">
        <w:rPr>
          <w:rFonts w:ascii="Calibri" w:eastAsia="Times New Roman" w:hAnsi="Calibri" w:cs="Calibri"/>
          <w:sz w:val="22"/>
          <w:szCs w:val="22"/>
          <w:lang w:val="en-US"/>
        </w:rPr>
        <w:t>BL CR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37.340</w:t>
      </w:r>
      <w:r w:rsidR="00B56933">
        <w:rPr>
          <w:rFonts w:ascii="Calibri" w:eastAsia="Times New Roman" w:hAnsi="Calibri" w:cs="Calibri"/>
          <w:sz w:val="22"/>
          <w:szCs w:val="22"/>
          <w:lang w:val="en-US"/>
        </w:rPr>
        <w:t xml:space="preserve"> shows otherwise</w:t>
      </w:r>
      <w:r w:rsidR="006F25ED">
        <w:rPr>
          <w:rFonts w:ascii="Calibri" w:eastAsia="Times New Roman" w:hAnsi="Calibri" w:cs="Calibri"/>
          <w:sz w:val="22"/>
          <w:szCs w:val="22"/>
          <w:lang w:val="en-US"/>
        </w:rPr>
        <w:t xml:space="preserve"> as follows:</w:t>
      </w:r>
    </w:p>
    <w:p w14:paraId="77639DB9" w14:textId="77777777" w:rsidR="005B2C13" w:rsidRPr="00402316" w:rsidRDefault="005B2C13" w:rsidP="00F9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For </w:t>
      </w:r>
      <w:proofErr w:type="spellStart"/>
      <w:r w:rsidRPr="00402316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>signalling</w:t>
      </w:r>
      <w:proofErr w:type="spellEnd"/>
      <w:r w:rsidRPr="00402316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>-based</w:t>
      </w:r>
      <w:r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and management-based </w:t>
      </w:r>
      <w:proofErr w:type="spellStart"/>
      <w:r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QoE</w:t>
      </w:r>
      <w:proofErr w:type="spellEnd"/>
      <w:r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activation, the MN:</w:t>
      </w:r>
    </w:p>
    <w:p w14:paraId="43A6A975" w14:textId="2CA4F337" w:rsidR="005B2C13" w:rsidRPr="00402316" w:rsidRDefault="00F93E0C" w:rsidP="00F9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- </w:t>
      </w:r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Allocates the </w:t>
      </w:r>
      <w:bookmarkStart w:id="1" w:name="_Hlk134178193"/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measurement configuration application layer </w:t>
      </w:r>
      <w:proofErr w:type="gramStart"/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ID</w:t>
      </w:r>
      <w:bookmarkEnd w:id="1"/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;</w:t>
      </w:r>
      <w:proofErr w:type="gramEnd"/>
    </w:p>
    <w:p w14:paraId="6BBFD308" w14:textId="2F2B3E9A" w:rsidR="005B2C13" w:rsidRPr="00402316" w:rsidRDefault="00F93E0C" w:rsidP="00F9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bookmarkStart w:id="2" w:name="_Hlk134292534"/>
      <w:r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 xml:space="preserve">- </w:t>
      </w:r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 xml:space="preserve">Determines whether the MN or the SN sends the </w:t>
      </w:r>
      <w:proofErr w:type="spellStart"/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>QoE</w:t>
      </w:r>
      <w:proofErr w:type="spellEnd"/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 xml:space="preserve"> configuration to the </w:t>
      </w:r>
      <w:bookmarkEnd w:id="2"/>
      <w:proofErr w:type="gramStart"/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highlight w:val="yellow"/>
          <w:lang w:val="en-US"/>
        </w:rPr>
        <w:t>UE;</w:t>
      </w:r>
      <w:proofErr w:type="gramEnd"/>
    </w:p>
    <w:p w14:paraId="390FB877" w14:textId="01FAC766" w:rsidR="005B2C13" w:rsidRPr="00402316" w:rsidRDefault="00F93E0C" w:rsidP="00F9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- </w:t>
      </w:r>
      <w:r w:rsidR="005B2C13" w:rsidRPr="00402316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>Notifies the SN accordingly.</w:t>
      </w:r>
    </w:p>
    <w:p w14:paraId="1178B903" w14:textId="77777777" w:rsidR="00402316" w:rsidRDefault="00402316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17EADBDE" w14:textId="029ABFD9" w:rsidR="00AD4AB2" w:rsidRDefault="00B56933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our view, there is no </w:t>
      </w:r>
      <w:r w:rsidR="00D96BE8">
        <w:rPr>
          <w:rFonts w:ascii="Calibri" w:eastAsia="Times New Roman" w:hAnsi="Calibri" w:cs="Calibri"/>
          <w:sz w:val="22"/>
          <w:szCs w:val="22"/>
          <w:lang w:val="en-US"/>
        </w:rPr>
        <w:t>use case for MN asking the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SN to send the </w:t>
      </w:r>
      <w:r w:rsidR="00D96BE8">
        <w:rPr>
          <w:rFonts w:ascii="Calibri" w:eastAsia="Times New Roman" w:hAnsi="Calibri" w:cs="Calibri"/>
          <w:sz w:val="22"/>
          <w:szCs w:val="22"/>
          <w:lang w:val="en-US"/>
        </w:rPr>
        <w:t xml:space="preserve">s-based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</w:t>
      </w:r>
      <w:r w:rsidR="00D96BE8">
        <w:rPr>
          <w:rFonts w:ascii="Calibri" w:eastAsia="Times New Roman" w:hAnsi="Calibri" w:cs="Calibri"/>
          <w:sz w:val="22"/>
          <w:szCs w:val="22"/>
          <w:lang w:val="en-US"/>
        </w:rPr>
        <w:t xml:space="preserve">via SRB3. </w:t>
      </w:r>
      <w:r w:rsidR="00A705C3">
        <w:rPr>
          <w:rFonts w:ascii="Calibri" w:eastAsia="Times New Roman" w:hAnsi="Calibri" w:cs="Calibri"/>
          <w:sz w:val="22"/>
          <w:szCs w:val="22"/>
          <w:lang w:val="en-US"/>
        </w:rPr>
        <w:t xml:space="preserve">Also RAN2 agreed that the s-based </w:t>
      </w:r>
      <w:proofErr w:type="spellStart"/>
      <w:r w:rsidR="00A705C3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A705C3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should be always sent via SRB1. </w:t>
      </w:r>
      <w:r w:rsidR="00D96BE8">
        <w:rPr>
          <w:rFonts w:ascii="Calibri" w:eastAsia="Times New Roman" w:hAnsi="Calibri" w:cs="Calibri"/>
          <w:sz w:val="22"/>
          <w:szCs w:val="22"/>
          <w:lang w:val="en-US"/>
        </w:rPr>
        <w:t>Therefore, we make the following proposal</w:t>
      </w:r>
      <w:r w:rsidR="00402316">
        <w:rPr>
          <w:rFonts w:ascii="Calibri" w:eastAsia="Times New Roman" w:hAnsi="Calibri" w:cs="Calibri"/>
          <w:sz w:val="22"/>
          <w:szCs w:val="22"/>
          <w:lang w:val="en-US"/>
        </w:rPr>
        <w:t>:</w:t>
      </w:r>
    </w:p>
    <w:p w14:paraId="561C0781" w14:textId="7B30E4B1" w:rsidR="00A716E7" w:rsidRDefault="00D96BE8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D96BE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6772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A705C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A716E7">
        <w:rPr>
          <w:rFonts w:ascii="Calibri" w:eastAsia="Times New Roman" w:hAnsi="Calibri" w:cs="Calibri"/>
          <w:sz w:val="22"/>
          <w:szCs w:val="22"/>
          <w:lang w:val="en-US"/>
        </w:rPr>
        <w:t xml:space="preserve">For s-based </w:t>
      </w:r>
      <w:proofErr w:type="spellStart"/>
      <w:r w:rsidR="00A716E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A716E7">
        <w:rPr>
          <w:rFonts w:ascii="Calibri" w:eastAsia="Times New Roman" w:hAnsi="Calibri" w:cs="Calibri"/>
          <w:sz w:val="22"/>
          <w:szCs w:val="22"/>
          <w:lang w:val="en-US"/>
        </w:rPr>
        <w:t xml:space="preserve">, MN always sends the </w:t>
      </w:r>
      <w:proofErr w:type="spellStart"/>
      <w:r w:rsidR="00A716E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A716E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via SRB1</w:t>
      </w:r>
      <w:r w:rsidR="00654B19">
        <w:rPr>
          <w:rFonts w:ascii="Calibri" w:eastAsia="Times New Roman" w:hAnsi="Calibri" w:cs="Calibri"/>
          <w:sz w:val="22"/>
          <w:szCs w:val="22"/>
          <w:lang w:val="en-US"/>
        </w:rPr>
        <w:t>. Revise the BL CR to 37.340 to reflect this.</w:t>
      </w:r>
    </w:p>
    <w:p w14:paraId="7BDDF664" w14:textId="77354CD7" w:rsidR="009C2044" w:rsidRPr="006F25ED" w:rsidRDefault="00F93E0C" w:rsidP="006F25ED">
      <w:pPr>
        <w:pStyle w:val="Heading3"/>
        <w:rPr>
          <w:sz w:val="24"/>
          <w:szCs w:val="18"/>
        </w:rPr>
      </w:pPr>
      <w:r>
        <w:rPr>
          <w:sz w:val="24"/>
          <w:szCs w:val="18"/>
        </w:rPr>
        <w:t>m-</w:t>
      </w:r>
      <w:r w:rsidR="009C2044" w:rsidRPr="006F25ED">
        <w:rPr>
          <w:sz w:val="24"/>
          <w:szCs w:val="18"/>
        </w:rPr>
        <w:t xml:space="preserve">based </w:t>
      </w:r>
      <w:proofErr w:type="spellStart"/>
      <w:r w:rsidR="009C2044" w:rsidRPr="006F25ED">
        <w:rPr>
          <w:sz w:val="24"/>
          <w:szCs w:val="18"/>
        </w:rPr>
        <w:t>QoE</w:t>
      </w:r>
      <w:proofErr w:type="spellEnd"/>
      <w:r w:rsidR="009C2044" w:rsidRPr="006F25ED">
        <w:rPr>
          <w:sz w:val="24"/>
          <w:szCs w:val="18"/>
        </w:rPr>
        <w:t xml:space="preserve"> received </w:t>
      </w:r>
      <w:r w:rsidR="00A63214" w:rsidRPr="006F25ED">
        <w:rPr>
          <w:sz w:val="24"/>
          <w:szCs w:val="18"/>
        </w:rPr>
        <w:t>by the</w:t>
      </w:r>
      <w:r w:rsidR="009C2044" w:rsidRPr="006F25ED">
        <w:rPr>
          <w:sz w:val="24"/>
          <w:szCs w:val="18"/>
        </w:rPr>
        <w:t xml:space="preserve"> MN</w:t>
      </w:r>
    </w:p>
    <w:p w14:paraId="111FFBF9" w14:textId="77777777" w:rsidR="00124F0B" w:rsidRPr="00602AD2" w:rsidRDefault="00124F0B" w:rsidP="00124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the m-based </w:t>
      </w:r>
      <w:proofErr w:type="spellStart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602AD2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is received by the MN, the MN should make the decision on the UE selection and </w:t>
      </w:r>
      <w:r w:rsidRPr="00124F0B">
        <w:rPr>
          <w:rFonts w:ascii="Calibri" w:eastAsia="Times New Roman" w:hAnsi="Calibri" w:cs="Calibri"/>
          <w:color w:val="00B050"/>
          <w:sz w:val="22"/>
          <w:szCs w:val="22"/>
          <w:highlight w:val="yellow"/>
          <w:lang w:val="en-US"/>
        </w:rPr>
        <w:t xml:space="preserve">on which node sends the </w:t>
      </w:r>
      <w:proofErr w:type="spellStart"/>
      <w:r w:rsidRPr="00124F0B">
        <w:rPr>
          <w:rFonts w:ascii="Calibri" w:eastAsia="Times New Roman" w:hAnsi="Calibri" w:cs="Calibri"/>
          <w:color w:val="00B050"/>
          <w:sz w:val="22"/>
          <w:szCs w:val="22"/>
          <w:highlight w:val="yellow"/>
          <w:lang w:val="en-US"/>
        </w:rPr>
        <w:t>QoE</w:t>
      </w:r>
      <w:proofErr w:type="spellEnd"/>
      <w:r w:rsidRPr="00124F0B">
        <w:rPr>
          <w:rFonts w:ascii="Calibri" w:eastAsia="Times New Roman" w:hAnsi="Calibri" w:cs="Calibri"/>
          <w:color w:val="00B050"/>
          <w:sz w:val="22"/>
          <w:szCs w:val="22"/>
          <w:highlight w:val="yellow"/>
          <w:lang w:val="en-US"/>
        </w:rPr>
        <w:t xml:space="preserve"> configuration to the UE</w:t>
      </w:r>
    </w:p>
    <w:p w14:paraId="5B4C1720" w14:textId="77777777" w:rsidR="00124F0B" w:rsidRDefault="00124F0B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1149BA9A" w14:textId="2EA6737F" w:rsidR="00124F0B" w:rsidRDefault="00124F0B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Similar to s-based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, we think there is no use case </w:t>
      </w:r>
      <w:r w:rsidR="00562222">
        <w:rPr>
          <w:rFonts w:ascii="Calibri" w:eastAsia="Times New Roman" w:hAnsi="Calibri" w:cs="Calibri"/>
          <w:sz w:val="22"/>
          <w:szCs w:val="22"/>
          <w:lang w:val="en-US"/>
        </w:rPr>
        <w:t xml:space="preserve">for MN to send the m-based </w:t>
      </w:r>
      <w:proofErr w:type="spellStart"/>
      <w:r w:rsidR="0056222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62222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(received from OAM) via SRB3. We therefore propose the </w:t>
      </w:r>
      <w:r w:rsidR="00BA1957">
        <w:rPr>
          <w:rFonts w:ascii="Calibri" w:eastAsia="Times New Roman" w:hAnsi="Calibri" w:cs="Calibri"/>
          <w:sz w:val="22"/>
          <w:szCs w:val="22"/>
          <w:lang w:val="en-US"/>
        </w:rPr>
        <w:t>following changes to the previous agreement:</w:t>
      </w:r>
    </w:p>
    <w:p w14:paraId="6EDD460F" w14:textId="4216D39E" w:rsidR="00BA1957" w:rsidRDefault="00BA1957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BA195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6772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A705C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C20CA7">
        <w:rPr>
          <w:rFonts w:ascii="Calibri" w:eastAsia="Times New Roman" w:hAnsi="Calibri" w:cs="Calibri"/>
          <w:sz w:val="22"/>
          <w:szCs w:val="22"/>
          <w:lang w:val="en-US"/>
        </w:rPr>
        <w:t>Revert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previous agreement:</w:t>
      </w:r>
    </w:p>
    <w:p w14:paraId="0A1C373D" w14:textId="77777777" w:rsidR="00C20CA7" w:rsidRPr="00C20CA7" w:rsidRDefault="00BA1957" w:rsidP="00BA1957">
      <w:pPr>
        <w:ind w:left="540"/>
        <w:rPr>
          <w:rFonts w:ascii="Calibri" w:eastAsia="Times New Roman" w:hAnsi="Calibri" w:cs="Calibri"/>
          <w:sz w:val="22"/>
          <w:szCs w:val="22"/>
          <w:lang w:val="en-US"/>
        </w:rPr>
      </w:pPr>
      <w:r w:rsidRPr="00C20CA7"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If the m-based </w:t>
      </w:r>
      <w:proofErr w:type="spellStart"/>
      <w:r w:rsidRPr="00C20CA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0CA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is received by the MN, the MN should make the decision on the UE selection and on which node sends the </w:t>
      </w:r>
      <w:proofErr w:type="spellStart"/>
      <w:r w:rsidRPr="00C20CA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0CA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</w:t>
      </w:r>
    </w:p>
    <w:p w14:paraId="7CD4D37D" w14:textId="29D28595" w:rsidR="00C20CA7" w:rsidRPr="00C20CA7" w:rsidRDefault="00C20CA7" w:rsidP="00C20CA7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C20CA7">
        <w:rPr>
          <w:rFonts w:ascii="Calibri" w:eastAsia="Times New Roman" w:hAnsi="Calibri" w:cs="Calibri"/>
          <w:sz w:val="22"/>
          <w:szCs w:val="22"/>
          <w:lang w:val="en-US"/>
        </w:rPr>
        <w:t>and agree to this instead:</w:t>
      </w:r>
    </w:p>
    <w:p w14:paraId="014B95EE" w14:textId="182CC557" w:rsidR="00BA1957" w:rsidRPr="00C20CA7" w:rsidRDefault="00C20CA7" w:rsidP="00BA1957">
      <w:pPr>
        <w:ind w:left="540"/>
        <w:rPr>
          <w:rFonts w:ascii="Calibri" w:eastAsia="Times New Roman" w:hAnsi="Calibri" w:cs="Calibri"/>
          <w:sz w:val="22"/>
          <w:szCs w:val="22"/>
          <w:lang w:val="en-US"/>
        </w:rPr>
      </w:pPr>
      <w:r w:rsidRPr="00C20CA7">
        <w:rPr>
          <w:rFonts w:ascii="Calibri" w:eastAsia="Times New Roman" w:hAnsi="Calibri" w:cs="Calibri"/>
          <w:sz w:val="22"/>
          <w:szCs w:val="22"/>
          <w:lang w:val="en-US"/>
        </w:rPr>
        <w:t xml:space="preserve">If the m-based </w:t>
      </w:r>
      <w:proofErr w:type="spellStart"/>
      <w:r w:rsidRPr="00C20CA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0CA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is received by the MN, the MN should make the decision on the UE selection </w:t>
      </w:r>
      <w:r w:rsidRPr="00C20CA7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and </w:t>
      </w:r>
      <w:r w:rsidR="00BA1957" w:rsidRPr="00C20CA7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should send the </w:t>
      </w:r>
      <w:proofErr w:type="spellStart"/>
      <w:r w:rsidR="00BA1957" w:rsidRPr="00C20CA7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QoE</w:t>
      </w:r>
      <w:proofErr w:type="spellEnd"/>
      <w:r w:rsidR="00BA1957" w:rsidRPr="00C20CA7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configuration to the selected UEs via SRB1</w:t>
      </w:r>
    </w:p>
    <w:p w14:paraId="171A8677" w14:textId="77777777" w:rsidR="009C2044" w:rsidRDefault="009C2044" w:rsidP="00923981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6FD7991A" w14:textId="34A7E662" w:rsidR="009F2707" w:rsidRPr="006F25ED" w:rsidRDefault="00F93E0C" w:rsidP="009F2707">
      <w:pPr>
        <w:pStyle w:val="Heading3"/>
        <w:rPr>
          <w:sz w:val="24"/>
          <w:szCs w:val="18"/>
        </w:rPr>
      </w:pPr>
      <w:r>
        <w:rPr>
          <w:sz w:val="24"/>
          <w:szCs w:val="18"/>
        </w:rPr>
        <w:t>m-</w:t>
      </w:r>
      <w:r w:rsidR="009F2707" w:rsidRPr="006F25ED">
        <w:rPr>
          <w:sz w:val="24"/>
          <w:szCs w:val="18"/>
        </w:rPr>
        <w:t xml:space="preserve">based </w:t>
      </w:r>
      <w:proofErr w:type="spellStart"/>
      <w:r w:rsidR="009F2707" w:rsidRPr="006F25ED">
        <w:rPr>
          <w:sz w:val="24"/>
          <w:szCs w:val="18"/>
        </w:rPr>
        <w:t>QoE</w:t>
      </w:r>
      <w:proofErr w:type="spellEnd"/>
      <w:r w:rsidR="009F2707" w:rsidRPr="006F25ED">
        <w:rPr>
          <w:sz w:val="24"/>
          <w:szCs w:val="18"/>
        </w:rPr>
        <w:t xml:space="preserve"> received by the </w:t>
      </w:r>
      <w:r w:rsidR="009F2707">
        <w:rPr>
          <w:sz w:val="24"/>
          <w:szCs w:val="18"/>
        </w:rPr>
        <w:t>S</w:t>
      </w:r>
      <w:r w:rsidR="009F2707" w:rsidRPr="006F25ED">
        <w:rPr>
          <w:sz w:val="24"/>
          <w:szCs w:val="18"/>
        </w:rPr>
        <w:t>N</w:t>
      </w:r>
    </w:p>
    <w:p w14:paraId="2A118172" w14:textId="77777777" w:rsidR="00AE78B3" w:rsidRPr="00295784" w:rsidRDefault="00AE78B3" w:rsidP="00AE7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bookmarkStart w:id="3" w:name="_Hlk142401486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Support the following scenarios for m-based </w:t>
      </w:r>
      <w:proofErr w:type="spellStart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received in the SN:</w:t>
      </w:r>
    </w:p>
    <w:p w14:paraId="7C9FC894" w14:textId="77777777" w:rsidR="00AE78B3" w:rsidRPr="00295784" w:rsidRDefault="00AE78B3" w:rsidP="00AE7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wants to configure the UE by using SRB3</w:t>
      </w:r>
    </w:p>
    <w:p w14:paraId="18DED1A0" w14:textId="77777777" w:rsidR="00AE78B3" w:rsidRPr="00295784" w:rsidRDefault="00AE78B3" w:rsidP="00AE7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Pr="0029578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wants to configure the UE, by sending the configuration in a transparent container to the MN, which then sends it to the UE via SRB1</w:t>
      </w:r>
    </w:p>
    <w:p w14:paraId="3234AE5A" w14:textId="77777777" w:rsidR="00AE78B3" w:rsidRDefault="00AE78B3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132F514" w14:textId="7052C3F6" w:rsidR="00F36F3F" w:rsidRPr="002D055C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I</w:t>
      </w: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n case </w:t>
      </w: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the </w:t>
      </w: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SN is interested in configuring a UE with an m-based </w:t>
      </w:r>
      <w:proofErr w:type="spellStart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configuration, the MN can decide and notify the SN whether:</w:t>
      </w:r>
    </w:p>
    <w:p w14:paraId="1AF0AEF3" w14:textId="77777777" w:rsidR="00F36F3F" w:rsidRPr="002D055C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MN shall send the configuration information to the UE, or</w:t>
      </w:r>
    </w:p>
    <w:p w14:paraId="1E7459FA" w14:textId="77777777" w:rsidR="00F36F3F" w:rsidRPr="002D055C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should send the configuration to the UE directly, or</w:t>
      </w:r>
    </w:p>
    <w:p w14:paraId="70AC858D" w14:textId="77777777" w:rsidR="00F36F3F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</w:t>
      </w:r>
      <w:r w:rsidRPr="002D055C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SN should send the configuration information to the UE via the MN (inside a container)</w:t>
      </w:r>
    </w:p>
    <w:bookmarkEnd w:id="3"/>
    <w:p w14:paraId="50ABADDC" w14:textId="77777777" w:rsidR="00F36F3F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258C5D7C" w14:textId="77777777" w:rsidR="00F36F3F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whether</w:t>
      </w:r>
      <w:r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f</w:t>
      </w:r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or management-based </w:t>
      </w:r>
      <w:proofErr w:type="spellStart"/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, the SN can explicitly indicate to the MN whether it wants to configure the UE via SRB3.</w:t>
      </w:r>
    </w:p>
    <w:p w14:paraId="7205193D" w14:textId="77777777" w:rsidR="00F36F3F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14EB2575" w14:textId="6539B5EC" w:rsidR="00F36F3F" w:rsidRPr="00CF3B94" w:rsidRDefault="00F36F3F" w:rsidP="00F36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whether</w:t>
      </w:r>
      <w:r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f</w:t>
      </w:r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or management-based </w:t>
      </w:r>
      <w:proofErr w:type="spellStart"/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CF3B94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, the SN can explicitly indicate to the MN whether it wants to configure the UE transparently for the MN via SRB1.</w:t>
      </w:r>
    </w:p>
    <w:p w14:paraId="280044A7" w14:textId="77777777" w:rsidR="00F36F3F" w:rsidRPr="00F36F3F" w:rsidRDefault="00F36F3F" w:rsidP="00F36F3F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50D9816E" w14:textId="4C8255C5" w:rsidR="003B014F" w:rsidRDefault="003D2E9E" w:rsidP="006D5B7E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our view, w</w:t>
      </w:r>
      <w:r w:rsidR="003B014F">
        <w:rPr>
          <w:rFonts w:ascii="Calibri" w:eastAsia="Times New Roman" w:hAnsi="Calibri" w:cs="Calibri"/>
          <w:sz w:val="22"/>
          <w:szCs w:val="22"/>
          <w:lang w:val="en-US"/>
        </w:rPr>
        <w:t xml:space="preserve">hen SN receives a m-based </w:t>
      </w:r>
      <w:proofErr w:type="spellStart"/>
      <w:r w:rsidR="003B014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B014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  <w:r w:rsidR="00F36F3F">
        <w:rPr>
          <w:rFonts w:ascii="Calibri" w:eastAsia="Times New Roman" w:hAnsi="Calibri" w:cs="Calibri"/>
          <w:sz w:val="22"/>
          <w:szCs w:val="22"/>
          <w:lang w:val="en-US"/>
        </w:rPr>
        <w:t xml:space="preserve"> from OAM,</w:t>
      </w:r>
      <w:r w:rsidR="0074739F">
        <w:rPr>
          <w:rFonts w:ascii="Calibri" w:eastAsia="Times New Roman" w:hAnsi="Calibri" w:cs="Calibri"/>
          <w:sz w:val="22"/>
          <w:szCs w:val="22"/>
          <w:lang w:val="en-US"/>
        </w:rPr>
        <w:t xml:space="preserve"> these can be the sequence of steps:</w:t>
      </w:r>
    </w:p>
    <w:p w14:paraId="6D2D8291" w14:textId="38024F12" w:rsidR="00724AFA" w:rsidRPr="00F36F3F" w:rsidRDefault="003B014F" w:rsidP="00F36F3F">
      <w:pPr>
        <w:pStyle w:val="ListParagraph"/>
        <w:numPr>
          <w:ilvl w:val="0"/>
          <w:numId w:val="48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SN asks </w:t>
      </w:r>
      <w:r w:rsidR="00C53125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 w:rsidR="00724AFA" w:rsidRPr="00F36F3F">
        <w:rPr>
          <w:rFonts w:ascii="Calibri" w:eastAsia="Times New Roman" w:hAnsi="Calibri" w:cs="Calibri"/>
          <w:sz w:val="22"/>
          <w:szCs w:val="22"/>
          <w:lang w:val="en-US"/>
        </w:rPr>
        <w:t>wh</w:t>
      </w:r>
      <w:r w:rsidR="001376F6">
        <w:rPr>
          <w:rFonts w:ascii="Calibri" w:eastAsia="Times New Roman" w:hAnsi="Calibri" w:cs="Calibri"/>
          <w:sz w:val="22"/>
          <w:szCs w:val="22"/>
          <w:lang w:val="en-US"/>
        </w:rPr>
        <w:t xml:space="preserve">ether it can </w:t>
      </w:r>
      <w:r w:rsidR="00724AFA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send the </w:t>
      </w:r>
      <w:proofErr w:type="spellStart"/>
      <w:r w:rsidR="00724AFA" w:rsidRPr="00F36F3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724AFA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</w:t>
      </w:r>
    </w:p>
    <w:p w14:paraId="6FF41293" w14:textId="77777777" w:rsidR="004728B2" w:rsidRDefault="006D15D3" w:rsidP="00F36F3F">
      <w:pPr>
        <w:pStyle w:val="ListParagraph"/>
        <w:numPr>
          <w:ilvl w:val="0"/>
          <w:numId w:val="48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If the MN has also received the m-based </w:t>
      </w:r>
      <w:proofErr w:type="spellStart"/>
      <w:r w:rsidRPr="00F36F3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OAM, </w:t>
      </w:r>
    </w:p>
    <w:p w14:paraId="050CF3BD" w14:textId="0D424250" w:rsidR="006D15D3" w:rsidRPr="00F36F3F" w:rsidRDefault="006D15D3" w:rsidP="004728B2">
      <w:pPr>
        <w:pStyle w:val="ListParagraph"/>
        <w:numPr>
          <w:ilvl w:val="1"/>
          <w:numId w:val="48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36F3F">
        <w:rPr>
          <w:rFonts w:ascii="Calibri" w:eastAsia="Times New Roman" w:hAnsi="Calibri" w:cs="Calibri"/>
          <w:sz w:val="22"/>
          <w:szCs w:val="22"/>
          <w:lang w:val="en-US"/>
        </w:rPr>
        <w:t>it replies to SN that it will</w:t>
      </w:r>
      <w:r w:rsidR="00924D03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configure</w:t>
      </w: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(or has already</w:t>
      </w:r>
      <w:r w:rsidR="00924D03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configured</w:t>
      </w: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) </w:t>
      </w:r>
      <w:r w:rsidR="00924D03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the UE with this m-based </w:t>
      </w:r>
      <w:proofErr w:type="spellStart"/>
      <w:r w:rsidR="00924D03" w:rsidRPr="00F36F3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924D03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  <w:r w:rsidR="001376F6">
        <w:rPr>
          <w:rFonts w:ascii="Calibri" w:eastAsia="Times New Roman" w:hAnsi="Calibri" w:cs="Calibri"/>
          <w:sz w:val="22"/>
          <w:szCs w:val="22"/>
          <w:lang w:val="en-US"/>
        </w:rPr>
        <w:t xml:space="preserve"> and asks SN to not send this </w:t>
      </w:r>
      <w:proofErr w:type="spellStart"/>
      <w:r w:rsidR="001376F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1376F6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</w:t>
      </w:r>
    </w:p>
    <w:p w14:paraId="3916962E" w14:textId="77777777" w:rsidR="004728B2" w:rsidRDefault="00924D03" w:rsidP="00F36F3F">
      <w:pPr>
        <w:pStyle w:val="ListParagraph"/>
        <w:numPr>
          <w:ilvl w:val="0"/>
          <w:numId w:val="48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36F3F">
        <w:rPr>
          <w:rFonts w:ascii="Calibri" w:eastAsia="Times New Roman" w:hAnsi="Calibri" w:cs="Calibri"/>
          <w:sz w:val="22"/>
          <w:szCs w:val="22"/>
          <w:lang w:val="en-US"/>
        </w:rPr>
        <w:t>Else</w:t>
      </w:r>
    </w:p>
    <w:p w14:paraId="7E278A42" w14:textId="0460C5B2" w:rsidR="00924D03" w:rsidRPr="00F36F3F" w:rsidRDefault="00924D03" w:rsidP="004728B2">
      <w:pPr>
        <w:pStyle w:val="ListParagraph"/>
        <w:numPr>
          <w:ilvl w:val="1"/>
          <w:numId w:val="48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MN replies to SN to </w:t>
      </w:r>
      <w:r w:rsidR="003E6415">
        <w:rPr>
          <w:rFonts w:ascii="Calibri" w:eastAsia="Times New Roman" w:hAnsi="Calibri" w:cs="Calibri"/>
          <w:sz w:val="22"/>
          <w:szCs w:val="22"/>
          <w:lang w:val="en-US"/>
        </w:rPr>
        <w:t>send</w:t>
      </w: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the m-based </w:t>
      </w:r>
      <w:proofErr w:type="spellStart"/>
      <w:r w:rsidRPr="00F36F3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  <w:r w:rsidR="003E6415">
        <w:rPr>
          <w:rFonts w:ascii="Calibri" w:eastAsia="Times New Roman" w:hAnsi="Calibri" w:cs="Calibri"/>
          <w:sz w:val="22"/>
          <w:szCs w:val="22"/>
          <w:lang w:val="en-US"/>
        </w:rPr>
        <w:t xml:space="preserve"> to the UE</w:t>
      </w:r>
    </w:p>
    <w:p w14:paraId="59891D26" w14:textId="1A8007A0" w:rsidR="00924D03" w:rsidRDefault="00924D03" w:rsidP="00F36F3F">
      <w:pPr>
        <w:pStyle w:val="ListParagraph"/>
        <w:numPr>
          <w:ilvl w:val="0"/>
          <w:numId w:val="48"/>
        </w:numPr>
        <w:rPr>
          <w:rFonts w:ascii="Calibri" w:eastAsia="Times New Roman" w:hAnsi="Calibri" w:cs="Calibri"/>
          <w:sz w:val="22"/>
          <w:szCs w:val="22"/>
          <w:lang w:val="en-US"/>
        </w:rPr>
      </w:pP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SN can </w:t>
      </w:r>
      <w:r w:rsidR="003E6415" w:rsidRPr="003D2E9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autonomously</w:t>
      </w: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3D2E9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decide</w:t>
      </w:r>
      <w:r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 whether it wants to use SRB3 or </w:t>
      </w:r>
      <w:r w:rsidR="00F241F8" w:rsidRPr="00F36F3F">
        <w:rPr>
          <w:rFonts w:ascii="Calibri" w:eastAsia="Times New Roman" w:hAnsi="Calibri" w:cs="Calibri"/>
          <w:sz w:val="22"/>
          <w:szCs w:val="22"/>
          <w:lang w:val="en-US"/>
        </w:rPr>
        <w:t xml:space="preserve">use SRB1 </w:t>
      </w:r>
      <w:r w:rsidR="003E6415">
        <w:rPr>
          <w:rFonts w:ascii="Calibri" w:eastAsia="Times New Roman" w:hAnsi="Calibri" w:cs="Calibri"/>
          <w:sz w:val="22"/>
          <w:szCs w:val="22"/>
          <w:lang w:val="en-US"/>
        </w:rPr>
        <w:t xml:space="preserve">(via a container to MN) </w:t>
      </w:r>
      <w:r w:rsidR="00F241F8" w:rsidRPr="00F36F3F">
        <w:rPr>
          <w:rFonts w:ascii="Calibri" w:eastAsia="Times New Roman" w:hAnsi="Calibri" w:cs="Calibri"/>
          <w:sz w:val="22"/>
          <w:szCs w:val="22"/>
          <w:lang w:val="en-US"/>
        </w:rPr>
        <w:t>to configure the UE</w:t>
      </w:r>
    </w:p>
    <w:p w14:paraId="0F77B3B0" w14:textId="77777777" w:rsidR="000A0F1F" w:rsidRDefault="009F06DB" w:rsidP="009F06DB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Pr="009C2044">
        <w:rPr>
          <w:rFonts w:ascii="Calibri" w:eastAsia="Times New Roman" w:hAnsi="Calibri" w:cs="Calibri"/>
          <w:sz w:val="22"/>
          <w:szCs w:val="22"/>
          <w:lang w:val="en-US"/>
        </w:rPr>
        <w:t xml:space="preserve">s </w:t>
      </w:r>
      <w:r>
        <w:rPr>
          <w:rFonts w:ascii="Calibri" w:eastAsia="Times New Roman" w:hAnsi="Calibri" w:cs="Calibri"/>
          <w:sz w:val="22"/>
          <w:szCs w:val="22"/>
          <w:lang w:val="en-US"/>
        </w:rPr>
        <w:t>outlined</w:t>
      </w:r>
      <w:r w:rsidRPr="009C2044">
        <w:rPr>
          <w:rFonts w:ascii="Calibri" w:eastAsia="Times New Roman" w:hAnsi="Calibri" w:cs="Calibri"/>
          <w:sz w:val="22"/>
          <w:szCs w:val="22"/>
          <w:lang w:val="en-US"/>
        </w:rPr>
        <w:t xml:space="preserve"> above, </w:t>
      </w:r>
      <w:r>
        <w:rPr>
          <w:rFonts w:ascii="Calibri" w:eastAsia="Times New Roman" w:hAnsi="Calibri" w:cs="Calibri"/>
          <w:sz w:val="22"/>
          <w:szCs w:val="22"/>
          <w:lang w:val="en-US"/>
        </w:rPr>
        <w:t>we think that t</w:t>
      </w:r>
      <w:r w:rsidRPr="009C2044">
        <w:rPr>
          <w:rFonts w:ascii="Calibri" w:eastAsia="Times New Roman" w:hAnsi="Calibri" w:cs="Calibri"/>
          <w:sz w:val="22"/>
          <w:szCs w:val="22"/>
          <w:lang w:val="en-US"/>
        </w:rPr>
        <w:t xml:space="preserve">here is no need for MN to indicate the </w:t>
      </w:r>
      <w:proofErr w:type="spellStart"/>
      <w:r w:rsidRPr="009C204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9C204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preference to SN and it can autonomously decide which SRB to use for </w:t>
      </w:r>
      <w:proofErr w:type="spellStart"/>
      <w:r w:rsidRPr="009C204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9C204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(e.g., it uses SRB3 if available, else it may use SRB1).</w:t>
      </w:r>
      <w:r w:rsidR="00E33A3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FF3D723" w14:textId="3BDC5A0F" w:rsidR="009F06DB" w:rsidRDefault="00E33A33" w:rsidP="009F06DB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T</w:t>
      </w:r>
      <w:r w:rsidR="009F06DB" w:rsidRPr="009C2044">
        <w:rPr>
          <w:rFonts w:ascii="Calibri" w:eastAsia="Times New Roman" w:hAnsi="Calibri" w:cs="Calibri"/>
          <w:sz w:val="22"/>
          <w:szCs w:val="22"/>
          <w:lang w:val="en-US"/>
        </w:rPr>
        <w:t xml:space="preserve">here is no need to ask permission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from MN </w:t>
      </w:r>
      <w:r w:rsidR="009F06DB" w:rsidRPr="009C2044">
        <w:rPr>
          <w:rFonts w:ascii="Calibri" w:eastAsia="Times New Roman" w:hAnsi="Calibri" w:cs="Calibri"/>
          <w:sz w:val="22"/>
          <w:szCs w:val="22"/>
          <w:lang w:val="en-US"/>
        </w:rPr>
        <w:t>to use SRB1</w:t>
      </w:r>
      <w:r w:rsidR="00406919">
        <w:rPr>
          <w:rFonts w:ascii="Calibri" w:eastAsia="Times New Roman" w:hAnsi="Calibri" w:cs="Calibri"/>
          <w:sz w:val="22"/>
          <w:szCs w:val="22"/>
          <w:lang w:val="en-US"/>
        </w:rPr>
        <w:t xml:space="preserve">; SN can simply send the </w:t>
      </w:r>
      <w:proofErr w:type="spellStart"/>
      <w:r w:rsidR="0040691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40691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in a container </w:t>
      </w:r>
      <w:r w:rsidR="00041216">
        <w:rPr>
          <w:rFonts w:ascii="Calibri" w:eastAsia="Times New Roman" w:hAnsi="Calibri" w:cs="Calibri"/>
          <w:sz w:val="22"/>
          <w:szCs w:val="22"/>
          <w:lang w:val="en-US"/>
        </w:rPr>
        <w:t xml:space="preserve">explicitly over </w:t>
      </w:r>
      <w:proofErr w:type="spellStart"/>
      <w:r w:rsidR="00041216"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 w:rsidR="00041216">
        <w:rPr>
          <w:rFonts w:ascii="Calibri" w:eastAsia="Times New Roman" w:hAnsi="Calibri" w:cs="Calibri"/>
          <w:sz w:val="22"/>
          <w:szCs w:val="22"/>
          <w:lang w:val="en-US"/>
        </w:rPr>
        <w:t xml:space="preserve"> or over inter-node RRC message </w:t>
      </w:r>
      <w:r w:rsidR="00874778">
        <w:rPr>
          <w:rFonts w:ascii="Calibri" w:eastAsia="Times New Roman" w:hAnsi="Calibri" w:cs="Calibri"/>
          <w:sz w:val="22"/>
          <w:szCs w:val="22"/>
          <w:lang w:val="en-US"/>
        </w:rPr>
        <w:t xml:space="preserve">and MN will include this as SN </w:t>
      </w:r>
      <w:proofErr w:type="spellStart"/>
      <w:r w:rsidR="00874778">
        <w:rPr>
          <w:rFonts w:ascii="Calibri" w:eastAsia="Times New Roman" w:hAnsi="Calibri" w:cs="Calibri"/>
          <w:sz w:val="22"/>
          <w:szCs w:val="22"/>
          <w:lang w:val="en-US"/>
        </w:rPr>
        <w:t>RRCReconfiguration</w:t>
      </w:r>
      <w:proofErr w:type="spellEnd"/>
      <w:r w:rsidR="00874778">
        <w:rPr>
          <w:rFonts w:ascii="Calibri" w:eastAsia="Times New Roman" w:hAnsi="Calibri" w:cs="Calibri"/>
          <w:sz w:val="22"/>
          <w:szCs w:val="22"/>
          <w:lang w:val="en-US"/>
        </w:rPr>
        <w:t xml:space="preserve"> within a MN </w:t>
      </w:r>
      <w:proofErr w:type="spellStart"/>
      <w:r w:rsidR="00874778">
        <w:rPr>
          <w:rFonts w:ascii="Calibri" w:eastAsia="Times New Roman" w:hAnsi="Calibri" w:cs="Calibri"/>
          <w:sz w:val="22"/>
          <w:szCs w:val="22"/>
          <w:lang w:val="en-US"/>
        </w:rPr>
        <w:t>RRCReconfiguration</w:t>
      </w:r>
      <w:proofErr w:type="spellEnd"/>
      <w:r w:rsidR="00874778">
        <w:rPr>
          <w:rFonts w:ascii="Calibri" w:eastAsia="Times New Roman" w:hAnsi="Calibri" w:cs="Calibri"/>
          <w:sz w:val="22"/>
          <w:szCs w:val="22"/>
          <w:lang w:val="en-US"/>
        </w:rPr>
        <w:t xml:space="preserve"> like it’s done today for </w:t>
      </w:r>
      <w:r w:rsidR="000A0F1F">
        <w:rPr>
          <w:rFonts w:ascii="Calibri" w:eastAsia="Times New Roman" w:hAnsi="Calibri" w:cs="Calibri"/>
          <w:sz w:val="22"/>
          <w:szCs w:val="22"/>
          <w:lang w:val="en-US"/>
        </w:rPr>
        <w:t>any SN configuration messages.</w:t>
      </w:r>
    </w:p>
    <w:p w14:paraId="7E0301E8" w14:textId="799EE44F" w:rsidR="0072632A" w:rsidRDefault="0072632A" w:rsidP="0072632A">
      <w:pPr>
        <w:rPr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 3</w:t>
      </w:r>
      <w:r w:rsidRPr="00B15E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E2642">
        <w:rPr>
          <w:rFonts w:ascii="Calibri" w:eastAsia="Times New Roman" w:hAnsi="Calibri" w:cs="Calibri"/>
          <w:sz w:val="22"/>
          <w:szCs w:val="22"/>
          <w:lang w:val="en-US"/>
        </w:rPr>
        <w:t xml:space="preserve">SN can </w:t>
      </w:r>
      <w:r w:rsidRPr="00DE264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autonomously</w:t>
      </w:r>
      <w:r w:rsidRPr="00DE264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E264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decide</w:t>
      </w:r>
      <w:r w:rsidRPr="00DE2642">
        <w:rPr>
          <w:rFonts w:ascii="Calibri" w:eastAsia="Times New Roman" w:hAnsi="Calibri" w:cs="Calibri"/>
          <w:sz w:val="22"/>
          <w:szCs w:val="22"/>
          <w:lang w:val="en-US"/>
        </w:rPr>
        <w:t xml:space="preserve"> whether it wants to use SRB3 or use SRB1 (via a container to MN) to configure the U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E with m-based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(after getting the confirmation from MN that SN should send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UE)</w:t>
      </w:r>
    </w:p>
    <w:p w14:paraId="6504C471" w14:textId="08C0EC41" w:rsidR="008834C5" w:rsidRPr="008834C5" w:rsidRDefault="00B653A4" w:rsidP="008834C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0F024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72632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 w:rsidRPr="008834C5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8834C5" w:rsidRPr="008834C5">
        <w:rPr>
          <w:rFonts w:ascii="Calibri" w:eastAsia="Times New Roman" w:hAnsi="Calibri" w:cs="Calibri"/>
          <w:sz w:val="22"/>
          <w:szCs w:val="22"/>
          <w:lang w:val="en-US"/>
        </w:rPr>
        <w:t>Modify the previous agreement as follows:</w:t>
      </w:r>
    </w:p>
    <w:p w14:paraId="6302E3BA" w14:textId="5292CE64" w:rsidR="008834C5" w:rsidRPr="001B6033" w:rsidRDefault="008834C5" w:rsidP="008834C5">
      <w:pPr>
        <w:ind w:left="720"/>
        <w:contextualSpacing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In case the SN is interested in configuring a UE with an m-based </w:t>
      </w:r>
      <w:proofErr w:type="spellStart"/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configuration, the MN can decide and notify the SN whether:</w:t>
      </w:r>
    </w:p>
    <w:p w14:paraId="00E72F84" w14:textId="7736C7B7" w:rsidR="008834C5" w:rsidRPr="001B6033" w:rsidRDefault="008834C5" w:rsidP="008834C5">
      <w:pPr>
        <w:ind w:left="720"/>
        <w:contextualSpacing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- The MN shall send the configuration information to the UE, or</w:t>
      </w:r>
    </w:p>
    <w:p w14:paraId="40167F5E" w14:textId="77777777" w:rsidR="008834C5" w:rsidRPr="001B6033" w:rsidRDefault="008834C5" w:rsidP="008834C5">
      <w:pPr>
        <w:ind w:left="720"/>
        <w:contextualSpacing/>
        <w:rPr>
          <w:rFonts w:ascii="Calibri" w:eastAsia="Times New Roman" w:hAnsi="Calibri" w:cs="Calibri"/>
          <w:strike/>
          <w:color w:val="FF000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The SN should send the configuration to the UE </w:t>
      </w:r>
      <w:r w:rsidRPr="001B6033">
        <w:rPr>
          <w:rFonts w:ascii="Calibri" w:eastAsia="Times New Roman" w:hAnsi="Calibri" w:cs="Calibri"/>
          <w:strike/>
          <w:color w:val="FF0000"/>
          <w:sz w:val="22"/>
          <w:szCs w:val="22"/>
          <w:lang w:val="en-US"/>
        </w:rPr>
        <w:t>directly, or</w:t>
      </w:r>
    </w:p>
    <w:p w14:paraId="77A749C9" w14:textId="3A211DA1" w:rsidR="008834C5" w:rsidRPr="001B6033" w:rsidRDefault="008834C5" w:rsidP="008834C5">
      <w:pPr>
        <w:ind w:left="720"/>
        <w:contextualSpacing/>
        <w:rPr>
          <w:rFonts w:ascii="Calibri" w:eastAsia="Times New Roman" w:hAnsi="Calibri" w:cs="Calibri"/>
          <w:color w:val="FF000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strike/>
          <w:color w:val="FF0000"/>
          <w:sz w:val="22"/>
          <w:szCs w:val="22"/>
          <w:lang w:val="en-US"/>
        </w:rPr>
        <w:t>- The SN should send the configuration information to the UE via the MN (inside a container)</w:t>
      </w:r>
    </w:p>
    <w:p w14:paraId="506385C9" w14:textId="77777777" w:rsidR="002F105C" w:rsidRDefault="002F105C" w:rsidP="008834C5">
      <w:pPr>
        <w:rPr>
          <w:lang w:val="en-US"/>
        </w:rPr>
      </w:pPr>
    </w:p>
    <w:p w14:paraId="0989FFC4" w14:textId="345B9C91" w:rsidR="00B37290" w:rsidRDefault="00B37290" w:rsidP="008834C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2F105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0F024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72632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2F105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2F105C">
        <w:rPr>
          <w:rFonts w:ascii="Calibri" w:eastAsia="Times New Roman" w:hAnsi="Calibri" w:cs="Calibri"/>
          <w:sz w:val="22"/>
          <w:szCs w:val="22"/>
          <w:lang w:val="en-US"/>
        </w:rPr>
        <w:t xml:space="preserve"> For </w:t>
      </w:r>
      <w:r w:rsidR="002F105C" w:rsidRPr="002F105C">
        <w:rPr>
          <w:rFonts w:ascii="Calibri" w:eastAsia="Times New Roman" w:hAnsi="Calibri" w:cs="Calibri"/>
          <w:sz w:val="22"/>
          <w:szCs w:val="22"/>
          <w:lang w:val="en-US"/>
        </w:rPr>
        <w:t>management based</w:t>
      </w:r>
      <w:r w:rsidRPr="002F105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2F105C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F105C">
        <w:rPr>
          <w:rFonts w:ascii="Calibri" w:eastAsia="Times New Roman" w:hAnsi="Calibri" w:cs="Calibri"/>
          <w:sz w:val="22"/>
          <w:szCs w:val="22"/>
          <w:lang w:val="en-US"/>
        </w:rPr>
        <w:t>, there is no need for SN to explicitly indicate to the MN whether it wants to configure the UE directly via SRB3 or via a container and SRB1.</w:t>
      </w:r>
    </w:p>
    <w:p w14:paraId="48AF41E1" w14:textId="77777777" w:rsidR="00B07F0D" w:rsidRPr="00752B5E" w:rsidRDefault="00B07F0D" w:rsidP="00B07F0D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>/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RVQoE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reporting in NR-DC</w:t>
      </w:r>
    </w:p>
    <w:p w14:paraId="067F413D" w14:textId="77777777" w:rsidR="00B07F0D" w:rsidRPr="006429AA" w:rsidRDefault="00B07F0D" w:rsidP="00B07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6429AA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The network can explicitly instruct a UE in NR-DC to switch the reporting leg</w:t>
      </w:r>
    </w:p>
    <w:p w14:paraId="5AF6753C" w14:textId="77777777" w:rsidR="00B07F0D" w:rsidRPr="00E23D13" w:rsidRDefault="00B07F0D" w:rsidP="00B07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As the baseline, </w:t>
      </w:r>
      <w:proofErr w:type="spellStart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and </w:t>
      </w:r>
      <w:proofErr w:type="spellStart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pertaining to the same </w:t>
      </w:r>
      <w:proofErr w:type="spellStart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reference can be sent over the same leg.   </w:t>
      </w:r>
    </w:p>
    <w:p w14:paraId="3BFC61DA" w14:textId="77777777" w:rsidR="00B07F0D" w:rsidRDefault="00B07F0D" w:rsidP="00B07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WA: </w:t>
      </w:r>
      <w:proofErr w:type="spellStart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 reports and </w:t>
      </w:r>
      <w:proofErr w:type="spellStart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>RVQoE</w:t>
      </w:r>
      <w:proofErr w:type="spellEnd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 reports pertaining to the same </w:t>
      </w:r>
      <w:proofErr w:type="spellStart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>QoE</w:t>
      </w:r>
      <w:proofErr w:type="spellEnd"/>
      <w:r w:rsidRPr="00E23D13"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  <w:t xml:space="preserve"> reference can be sent over different legs.  </w:t>
      </w:r>
    </w:p>
    <w:p w14:paraId="5C42C6FA" w14:textId="77777777" w:rsidR="00B07F0D" w:rsidRPr="00E849AD" w:rsidRDefault="00B07F0D" w:rsidP="00B07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RAN3 understanding is that the UE can be explicitly instructed whether to report over SRB5 or SRB4.</w:t>
      </w:r>
    </w:p>
    <w:p w14:paraId="08D85C69" w14:textId="77777777" w:rsidR="00B07F0D" w:rsidRPr="00E23D13" w:rsidRDefault="00B07F0D" w:rsidP="00B07F0D">
      <w:pPr>
        <w:spacing w:after="0"/>
        <w:rPr>
          <w:rFonts w:ascii="Calibri" w:eastAsia="Times New Roman" w:hAnsi="Calibri" w:cs="Calibri"/>
          <w:color w:val="C45911" w:themeColor="accent2" w:themeShade="BF"/>
          <w:sz w:val="22"/>
          <w:szCs w:val="22"/>
          <w:lang w:val="en-US"/>
        </w:rPr>
      </w:pPr>
    </w:p>
    <w:p w14:paraId="6F5DD7B9" w14:textId="77777777" w:rsidR="00B07F0D" w:rsidRDefault="00B07F0D" w:rsidP="00B07F0D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There might be a use case (e.g., due to overload) where a node might want to switch the SRB to use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reporting but still wants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to be reported via the same SRB (as it might be the consumer and might want to avoid retrieving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avoid latency). So as an enhancement, we are OK if </w:t>
      </w:r>
      <w:proofErr w:type="spellStart"/>
      <w:r w:rsidRPr="008008E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reports and </w:t>
      </w:r>
      <w:proofErr w:type="spellStart"/>
      <w:r w:rsidRPr="0050174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reports </w:t>
      </w:r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pertaining to the same </w:t>
      </w:r>
      <w:proofErr w:type="spellStart"/>
      <w:r w:rsidRPr="00AB2C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 reference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sent over different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SRBs.</w:t>
      </w:r>
    </w:p>
    <w:p w14:paraId="7E29BB28" w14:textId="77777777" w:rsidR="00B07F0D" w:rsidRDefault="00B07F0D" w:rsidP="00B07F0D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50B9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E50B9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 case of overload, a node might want to switch the SRB to use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reporting but still wants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to be reported via the same SRB (as it might be the node providing the bearers and might want to avoid retrieving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avoid latency).</w:t>
      </w:r>
    </w:p>
    <w:p w14:paraId="21FDDD8D" w14:textId="55A31DB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9245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8008E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reports and </w:t>
      </w:r>
      <w:proofErr w:type="spellStart"/>
      <w:r w:rsidRPr="0050174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reports </w:t>
      </w:r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pertaining to the same </w:t>
      </w:r>
      <w:proofErr w:type="spellStart"/>
      <w:r w:rsidRPr="00AB2C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 reference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sent over different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SRBs by the UE, if explicitly instructed by the network</w:t>
      </w:r>
    </w:p>
    <w:p w14:paraId="232932FB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E9588F8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To achieve the above, the UE has to be explicitly instructed which SRB to use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and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via two separate flags 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configuration.</w:t>
      </w:r>
    </w:p>
    <w:p w14:paraId="49B47E5D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C60A1C2" w14:textId="3E575CF2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790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9245B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7</w:t>
      </w:r>
      <w:r w:rsidRPr="007F790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F790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UE is explicitly instructed which SRB to use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and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via two separate flags 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configuration. Send LS to RAN2 to confirm.</w:t>
      </w:r>
    </w:p>
    <w:p w14:paraId="122A5F81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E9E8B09" w14:textId="77777777" w:rsidR="00B07F0D" w:rsidRDefault="00B07F0D" w:rsidP="00B07F0D">
      <w:pPr>
        <w:rPr>
          <w:rFonts w:ascii="Calibri" w:eastAsia="Times New Roman" w:hAnsi="Calibri" w:cs="Calibri"/>
          <w:sz w:val="22"/>
          <w:szCs w:val="22"/>
          <w:lang w:val="en-US"/>
        </w:rPr>
      </w:pPr>
    </w:p>
    <w:p w14:paraId="2348DACC" w14:textId="77777777" w:rsidR="00B07F0D" w:rsidRPr="00691168" w:rsidRDefault="00B07F0D" w:rsidP="00B07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</w:pPr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lastRenderedPageBreak/>
        <w:t xml:space="preserve">When a management-based </w:t>
      </w:r>
      <w:proofErr w:type="spellStart"/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is received directly by the SN from the OAM, the SN can explicitly indicate to the MN whether it is going to receive the </w:t>
      </w:r>
      <w:proofErr w:type="spellStart"/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/</w:t>
      </w:r>
      <w:proofErr w:type="spellStart"/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F3B94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via the SRB5 or SRB4, </w:t>
      </w:r>
      <w:r w:rsidRPr="001832CD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whether it is transparently via SRB4 needs further discussion.</w:t>
      </w:r>
    </w:p>
    <w:p w14:paraId="3CFE87C5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BAB6B3C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Considering a multi-vendor scenario (where MN and SN are from different vendors), MN shouldn’t be able to read the SN configured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and the associated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i.e., it should pass transparently through the MN. Therefore, we think UE should be able to provide the SN-configured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either directly via SRB5 or transparently via SRB4.</w:t>
      </w:r>
    </w:p>
    <w:p w14:paraId="74164425" w14:textId="77777777" w:rsidR="009245B6" w:rsidRDefault="009245B6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5687C7B" w14:textId="77777777" w:rsidR="009245B6" w:rsidRDefault="009245B6" w:rsidP="009245B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If the SN provides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(either via SRB3 or via container over SRB1), UE should be able to provide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either directly via SRB5 or transparently via SRB4.</w:t>
      </w:r>
    </w:p>
    <w:p w14:paraId="4A3D8808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5986D54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Similarly, </w:t>
      </w:r>
      <w:r w:rsidRPr="00A339E4">
        <w:rPr>
          <w:rFonts w:ascii="Calibri" w:eastAsia="Times New Roman" w:hAnsi="Calibri" w:cs="Calibri"/>
          <w:sz w:val="22"/>
          <w:szCs w:val="22"/>
          <w:lang w:val="en-US"/>
        </w:rPr>
        <w:t xml:space="preserve">UE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can </w:t>
      </w:r>
      <w:r w:rsidRPr="00A339E4">
        <w:rPr>
          <w:rFonts w:ascii="Calibri" w:eastAsia="Times New Roman" w:hAnsi="Calibri" w:cs="Calibri"/>
          <w:sz w:val="22"/>
          <w:szCs w:val="22"/>
          <w:lang w:val="en-US"/>
        </w:rPr>
        <w:t xml:space="preserve">provide the </w:t>
      </w:r>
      <w:r>
        <w:rPr>
          <w:rFonts w:ascii="Calibri" w:eastAsia="Times New Roman" w:hAnsi="Calibri" w:cs="Calibri"/>
          <w:sz w:val="22"/>
          <w:szCs w:val="22"/>
          <w:lang w:val="en-US"/>
        </w:rPr>
        <w:t>M</w:t>
      </w:r>
      <w:r w:rsidRPr="00A339E4">
        <w:rPr>
          <w:rFonts w:ascii="Calibri" w:eastAsia="Times New Roman" w:hAnsi="Calibri" w:cs="Calibri"/>
          <w:sz w:val="22"/>
          <w:szCs w:val="22"/>
          <w:lang w:val="en-US"/>
        </w:rPr>
        <w:t xml:space="preserve">N-configured </w:t>
      </w:r>
      <w:proofErr w:type="spellStart"/>
      <w:r w:rsidRPr="00A339E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339E4">
        <w:rPr>
          <w:rFonts w:ascii="Calibri" w:eastAsia="Times New Roman" w:hAnsi="Calibri" w:cs="Calibri"/>
          <w:sz w:val="22"/>
          <w:szCs w:val="22"/>
          <w:lang w:val="en-US"/>
        </w:rPr>
        <w:t xml:space="preserve"> reports either directly via SRB</w:t>
      </w:r>
      <w:r>
        <w:rPr>
          <w:rFonts w:ascii="Calibri" w:eastAsia="Times New Roman" w:hAnsi="Calibri" w:cs="Calibri"/>
          <w:sz w:val="22"/>
          <w:szCs w:val="22"/>
          <w:lang w:val="en-US"/>
        </w:rPr>
        <w:t>4</w:t>
      </w:r>
      <w:r w:rsidRPr="00A339E4">
        <w:rPr>
          <w:rFonts w:ascii="Calibri" w:eastAsia="Times New Roman" w:hAnsi="Calibri" w:cs="Calibri"/>
          <w:sz w:val="22"/>
          <w:szCs w:val="22"/>
          <w:lang w:val="en-US"/>
        </w:rPr>
        <w:t xml:space="preserve"> or transparently via SRB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5. But to keep it simple, we propose that </w:t>
      </w:r>
      <w:r w:rsidRPr="00A339E4">
        <w:rPr>
          <w:rFonts w:ascii="Calibri" w:eastAsia="Times New Roman" w:hAnsi="Calibri" w:cs="Calibri"/>
          <w:sz w:val="22"/>
          <w:szCs w:val="22"/>
          <w:lang w:val="en-US"/>
        </w:rPr>
        <w:t xml:space="preserve">UE should always provide the MN-configured </w:t>
      </w:r>
      <w:proofErr w:type="spellStart"/>
      <w:r w:rsidRPr="00A339E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339E4">
        <w:rPr>
          <w:rFonts w:ascii="Calibri" w:eastAsia="Times New Roman" w:hAnsi="Calibri" w:cs="Calibri"/>
          <w:sz w:val="22"/>
          <w:szCs w:val="22"/>
          <w:lang w:val="en-US"/>
        </w:rPr>
        <w:t xml:space="preserve"> reports directly via SRB4 (there is no need to report transparently via SRB5)</w:t>
      </w:r>
    </w:p>
    <w:p w14:paraId="33A701DD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8FF46AA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Further it can be up to RAN2 to decide which message to use (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measurementReportAppLayer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ULInformationMRDC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) to send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>/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 in the above scenarios.</w:t>
      </w:r>
    </w:p>
    <w:p w14:paraId="6446B741" w14:textId="77777777" w:rsidR="00B07F0D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8C64F9C" w14:textId="63235C1F" w:rsidR="00B07F0D" w:rsidRPr="00C3345C" w:rsidRDefault="00B07F0D" w:rsidP="00B07F0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D46D9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If the MN provides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(via SRB1), UE should always provide the MN-configured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directly via SRB4 (there is no need to report transparently via SRB5)</w:t>
      </w:r>
    </w:p>
    <w:p w14:paraId="40AECF49" w14:textId="77777777" w:rsidR="00EC6BEE" w:rsidRDefault="00EC6BEE" w:rsidP="00972D4B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4E5ECD4" w14:textId="6DF05B5C" w:rsidR="00BB1F81" w:rsidRPr="00BB1F81" w:rsidRDefault="009D6EDC" w:rsidP="00BB1F81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R</w:t>
      </w:r>
      <w:r w:rsidR="008131A3">
        <w:rPr>
          <w:rFonts w:asciiTheme="minorHAnsi" w:eastAsia="MS Mincho" w:hAnsiTheme="minorHAnsi" w:cstheme="minorHAnsi"/>
          <w:iCs/>
          <w:sz w:val="28"/>
          <w:lang w:eastAsia="ja-JP"/>
        </w:rPr>
        <w:t>V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 w:rsidR="008131A3">
        <w:rPr>
          <w:rFonts w:asciiTheme="minorHAnsi" w:eastAsia="MS Mincho" w:hAnsiTheme="minorHAnsi" w:cstheme="minorHAnsi"/>
          <w:iCs/>
          <w:sz w:val="28"/>
          <w:lang w:eastAsia="ja-JP"/>
        </w:rPr>
        <w:t xml:space="preserve"> configuration</w:t>
      </w:r>
      <w:r w:rsidR="00AA4A31"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NR-DC</w:t>
      </w:r>
      <w:r w:rsidR="00AA4A31" w:rsidRPr="00AA4A3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1DF6D6F" w14:textId="143BFC7E" w:rsidR="002C6785" w:rsidRDefault="002C6785" w:rsidP="002C678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85DD8E5" w14:textId="77777777" w:rsidR="00CD13D9" w:rsidRDefault="00CD13D9" w:rsidP="00CD1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FFS whether, in a UE in NR-DC, each </w:t>
      </w:r>
      <w:proofErr w:type="spellStart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QoE</w:t>
      </w:r>
      <w:proofErr w:type="spellEnd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 can have more than one corresponding </w:t>
      </w:r>
      <w:proofErr w:type="spellStart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D961FE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configuration. </w:t>
      </w:r>
    </w:p>
    <w:p w14:paraId="63568761" w14:textId="77777777" w:rsidR="00CD13D9" w:rsidRDefault="00CD13D9" w:rsidP="00CD13D9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09948B4E" w14:textId="77777777" w:rsidR="00CD13D9" w:rsidRDefault="00CD13D9" w:rsidP="00CD13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In our understanding, a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UE in NR-DC should be configured with only one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per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It doesn’t make sense (would be duplicate) if MN and SN tries to send two different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for the same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 and then MN and SN coordinate later to “fix” this.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We therefore have the following proposal:</w:t>
      </w:r>
    </w:p>
    <w:p w14:paraId="22B0D481" w14:textId="77777777" w:rsidR="00CD13D9" w:rsidRDefault="00CD13D9" w:rsidP="00CD13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4D50FEF" w14:textId="565FB6A7" w:rsidR="00CD13D9" w:rsidRPr="007F65D9" w:rsidRDefault="00CD13D9" w:rsidP="00CD13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5D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77649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D46D9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10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A UE in NR-DC should be configured with only one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per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</w:p>
    <w:p w14:paraId="59687BAF" w14:textId="77777777" w:rsidR="00CD13D9" w:rsidRDefault="00CD13D9" w:rsidP="002C678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0BA7CDA" w14:textId="385740D0" w:rsidR="00793215" w:rsidRDefault="00793215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RAN3 has made the following agreements:</w:t>
      </w:r>
    </w:p>
    <w:p w14:paraId="0F327036" w14:textId="77777777" w:rsidR="00793215" w:rsidRDefault="00793215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9053FD1" w14:textId="77777777" w:rsidR="00CD1068" w:rsidRDefault="00CD1068" w:rsidP="00C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When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-configuring node receives an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 and determines that the non-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-configuring node provides the bearer(s) for the application session,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-configuring node indicates that to the non-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-configuring node. </w:t>
      </w:r>
      <w:r w:rsidRPr="00BE159A">
        <w:rPr>
          <w:rFonts w:ascii="Calibri" w:eastAsia="Times New Roman" w:hAnsi="Calibri" w:cs="Calibri"/>
          <w:color w:val="4472C4" w:themeColor="accent1"/>
          <w:sz w:val="22"/>
          <w:szCs w:val="22"/>
          <w:lang w:val="en-US"/>
        </w:rPr>
        <w:t>FFS whether the indication is explicit or implicit.</w:t>
      </w:r>
    </w:p>
    <w:p w14:paraId="30113FB5" w14:textId="77777777" w:rsidR="00CD1068" w:rsidRPr="00CD1068" w:rsidRDefault="00CD1068" w:rsidP="00C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196E1330" w14:textId="77777777" w:rsidR="00CD1068" w:rsidRPr="00CD1068" w:rsidRDefault="00CD1068" w:rsidP="00C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In the response, the non-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-configuring node:</w:t>
      </w:r>
    </w:p>
    <w:p w14:paraId="2EE2DF3F" w14:textId="7B098E8B" w:rsidR="00CD1068" w:rsidRPr="00CD1068" w:rsidRDefault="00CD1068" w:rsidP="00C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1. </w:t>
      </w:r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Can indicate to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-configuring node that it does not want to receive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reports.</w:t>
      </w:r>
    </w:p>
    <w:p w14:paraId="509B4050" w14:textId="1BC15ED1" w:rsidR="00CD1068" w:rsidRPr="00CD1068" w:rsidRDefault="00CD1068" w:rsidP="00C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2. </w:t>
      </w:r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Can indicate whether it prefers to receive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reports directly from the UE.</w:t>
      </w:r>
    </w:p>
    <w:p w14:paraId="60F76D09" w14:textId="1C4FE339" w:rsidR="00CD1068" w:rsidRDefault="00CD1068" w:rsidP="00CD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3. </w:t>
      </w:r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Can indicate to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-configuring node its preferred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parameters, based on which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-configuring node should modify the </w:t>
      </w:r>
      <w:proofErr w:type="spellStart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RVQoE</w:t>
      </w:r>
      <w:proofErr w:type="spellEnd"/>
      <w:r w:rsidRPr="00CD106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configuration.</w:t>
      </w:r>
    </w:p>
    <w:p w14:paraId="706F218D" w14:textId="6D240BE1" w:rsidR="005A3473" w:rsidRDefault="005A3473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545315" w14:textId="290F6ECF" w:rsidR="00CD13D9" w:rsidRDefault="00CD13D9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We think that an explicit indication would be </w:t>
      </w:r>
      <w:r w:rsidR="00782E83">
        <w:rPr>
          <w:rFonts w:ascii="Calibri" w:eastAsia="Times New Roman" w:hAnsi="Calibri" w:cs="Calibri"/>
          <w:sz w:val="22"/>
          <w:szCs w:val="22"/>
          <w:lang w:val="en-US"/>
        </w:rPr>
        <w:t>a cleaner way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therefore </w:t>
      </w:r>
      <w:r w:rsidR="00782E83">
        <w:rPr>
          <w:rFonts w:ascii="Calibri" w:eastAsia="Times New Roman" w:hAnsi="Calibri" w:cs="Calibri"/>
          <w:sz w:val="22"/>
          <w:szCs w:val="22"/>
          <w:lang w:val="en-US"/>
        </w:rPr>
        <w:t>propose the following:</w:t>
      </w:r>
    </w:p>
    <w:p w14:paraId="4FDB3E1A" w14:textId="77777777" w:rsidR="00CD13D9" w:rsidRDefault="00CD13D9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06FD409" w14:textId="28765FA1" w:rsidR="000813A0" w:rsidRDefault="000813A0" w:rsidP="005A3473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813A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77649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D46D9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11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When the 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receives an 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 report and determines that the non-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provides the bearer(s) for the application session, the 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</w:t>
      </w:r>
      <w:r w:rsidRPr="000813A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explicitly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0813A0">
        <w:rPr>
          <w:rFonts w:ascii="Calibri" w:eastAsia="Times New Roman" w:hAnsi="Calibri" w:cs="Calibri"/>
          <w:sz w:val="22"/>
          <w:szCs w:val="22"/>
          <w:lang w:val="en-US"/>
        </w:rPr>
        <w:t>indicates that to the non-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>-configuring node</w:t>
      </w:r>
    </w:p>
    <w:p w14:paraId="491183C4" w14:textId="77777777" w:rsidR="00D961FE" w:rsidRPr="00D961FE" w:rsidRDefault="00D961FE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122A9883" w14:textId="77777777" w:rsidR="007F65D9" w:rsidRDefault="007F65D9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42B55519" w14:textId="77777777" w:rsidR="008C5308" w:rsidRPr="007538FF" w:rsidRDefault="008C5308" w:rsidP="008C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whether the non-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-configuring node receives an 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report and determines that the 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-configuring node provides the bearer(s) for the application session, the non-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-configuring node indicates that to the 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-configuring node. Whether in an explicit way or implicit way needs further discussion.</w:t>
      </w:r>
    </w:p>
    <w:p w14:paraId="418E6AF0" w14:textId="77777777" w:rsidR="008C5308" w:rsidRPr="007538FF" w:rsidRDefault="008C5308" w:rsidP="008C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0FA93E46" w14:textId="77777777" w:rsidR="008C5308" w:rsidRPr="007538FF" w:rsidRDefault="008C5308" w:rsidP="008C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FFS whether the non-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-configuring node can update its </w:t>
      </w:r>
      <w:bookmarkStart w:id="4" w:name="_Hlk142561958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preferred 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 configuration parameters </w:t>
      </w:r>
      <w:bookmarkEnd w:id="4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 xml:space="preserve">and reporting leg preference, and it can request from the </w:t>
      </w:r>
      <w:proofErr w:type="spellStart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RVQoE</w:t>
      </w:r>
      <w:proofErr w:type="spellEnd"/>
      <w:r w:rsidRPr="007538F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-configuring node to update these parameters at the UE.</w:t>
      </w:r>
    </w:p>
    <w:p w14:paraId="21BF4B38" w14:textId="77777777" w:rsidR="008C5308" w:rsidRDefault="008C5308" w:rsidP="00D961FE">
      <w:pP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</w:p>
    <w:p w14:paraId="10945A84" w14:textId="6FFD419F" w:rsidR="005426DE" w:rsidRDefault="00DC60AE" w:rsidP="00D961F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The above open issue is the reverse scenario of what was agreed last time. Consider a scenario where MN </w:t>
      </w:r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sends </w:t>
      </w:r>
      <w:proofErr w:type="spellStart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and indicates UE to use SRB5 for </w:t>
      </w:r>
      <w:proofErr w:type="spellStart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 reporting. SN (non-</w:t>
      </w:r>
      <w:proofErr w:type="spellStart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 configuring node) upon receiving the </w:t>
      </w:r>
      <w:proofErr w:type="spellStart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 report determines that the MN (</w:t>
      </w:r>
      <w:proofErr w:type="spellStart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 configuring node) provides the bearer(s) for the application session</w:t>
      </w:r>
      <w:r w:rsidR="00F27BD1" w:rsidRPr="00C3345C">
        <w:rPr>
          <w:rFonts w:ascii="Calibri" w:eastAsia="Times New Roman" w:hAnsi="Calibri" w:cs="Calibri"/>
          <w:sz w:val="22"/>
          <w:szCs w:val="22"/>
          <w:lang w:val="en-US"/>
        </w:rPr>
        <w:t>. Then the SN (</w:t>
      </w:r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non-</w:t>
      </w:r>
      <w:proofErr w:type="spellStart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-configuring node</w:t>
      </w:r>
      <w:r w:rsidR="00F27BD1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) needs to </w:t>
      </w:r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 xml:space="preserve">indicate that to the </w:t>
      </w:r>
      <w:r w:rsidR="00F27BD1" w:rsidRPr="00C3345C">
        <w:rPr>
          <w:rFonts w:ascii="Calibri" w:eastAsia="Times New Roman" w:hAnsi="Calibri" w:cs="Calibri"/>
          <w:sz w:val="22"/>
          <w:szCs w:val="22"/>
          <w:lang w:val="en-US"/>
        </w:rPr>
        <w:t>MN (</w:t>
      </w:r>
      <w:proofErr w:type="spellStart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75CF5" w:rsidRPr="00C3345C">
        <w:rPr>
          <w:rFonts w:ascii="Calibri" w:eastAsia="Times New Roman" w:hAnsi="Calibri" w:cs="Calibri"/>
          <w:sz w:val="22"/>
          <w:szCs w:val="22"/>
          <w:lang w:val="en-US"/>
        </w:rPr>
        <w:t>-configuring node</w:t>
      </w:r>
      <w:r w:rsidR="00C836B7">
        <w:rPr>
          <w:rFonts w:ascii="Calibri" w:eastAsia="Times New Roman" w:hAnsi="Calibri" w:cs="Calibri"/>
          <w:sz w:val="22"/>
          <w:szCs w:val="22"/>
          <w:lang w:val="en-US"/>
        </w:rPr>
        <w:t xml:space="preserve"> and</w:t>
      </w:r>
      <w:r w:rsidR="005426DE">
        <w:rPr>
          <w:rFonts w:ascii="Calibri" w:eastAsia="Times New Roman" w:hAnsi="Calibri" w:cs="Calibri"/>
          <w:sz w:val="22"/>
          <w:szCs w:val="22"/>
          <w:lang w:val="en-US"/>
        </w:rPr>
        <w:t xml:space="preserve"> can</w:t>
      </w:r>
      <w:r w:rsidR="00C836B7">
        <w:rPr>
          <w:rFonts w:ascii="Calibri" w:eastAsia="Times New Roman" w:hAnsi="Calibri" w:cs="Calibri"/>
          <w:sz w:val="22"/>
          <w:szCs w:val="22"/>
          <w:lang w:val="en-US"/>
        </w:rPr>
        <w:t xml:space="preserve"> further</w:t>
      </w:r>
      <w:r w:rsidR="005426DE">
        <w:rPr>
          <w:rFonts w:ascii="Calibri" w:eastAsia="Times New Roman" w:hAnsi="Calibri" w:cs="Calibri"/>
          <w:sz w:val="22"/>
          <w:szCs w:val="22"/>
          <w:lang w:val="en-US"/>
        </w:rPr>
        <w:t xml:space="preserve"> indicate its preferred </w:t>
      </w:r>
      <w:proofErr w:type="spellStart"/>
      <w:r w:rsidR="005426DE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5426DE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parameters </w:t>
      </w:r>
      <w:r w:rsidR="00123C95">
        <w:rPr>
          <w:rFonts w:ascii="Calibri" w:eastAsia="Times New Roman" w:hAnsi="Calibri" w:cs="Calibri"/>
          <w:sz w:val="22"/>
          <w:szCs w:val="22"/>
          <w:lang w:val="en-US"/>
        </w:rPr>
        <w:t xml:space="preserve">so that the MN (RVQOE configuring node) can take those into consideration when the </w:t>
      </w:r>
      <w:proofErr w:type="spellStart"/>
      <w:r w:rsidR="00123C95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123C95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is modified.</w:t>
      </w:r>
    </w:p>
    <w:p w14:paraId="78B6EB07" w14:textId="77777777" w:rsidR="005426DE" w:rsidRDefault="005426DE" w:rsidP="00D961FE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08CECCC" w14:textId="69591A49" w:rsidR="00E72F94" w:rsidRDefault="005530FE" w:rsidP="00D961F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5530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77649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="00C836B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 w:rsidRPr="005530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="00D5481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When the non-</w:t>
      </w:r>
      <w:proofErr w:type="spellStart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receives an </w:t>
      </w:r>
      <w:proofErr w:type="spellStart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 xml:space="preserve"> report and determines that the </w:t>
      </w:r>
      <w:proofErr w:type="spellStart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-configuring node provides the bearer(s) for the application session, the non-</w:t>
      </w:r>
      <w:proofErr w:type="spellStart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indicates that to the </w:t>
      </w:r>
      <w:proofErr w:type="spellStart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5481F" w:rsidRPr="00F263E9">
        <w:rPr>
          <w:rFonts w:ascii="Calibri" w:eastAsia="Times New Roman" w:hAnsi="Calibri" w:cs="Calibri"/>
          <w:sz w:val="22"/>
          <w:szCs w:val="22"/>
          <w:lang w:val="en-US"/>
        </w:rPr>
        <w:t>-configuring node</w:t>
      </w:r>
      <w:r w:rsidR="00F263E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F4489C" w:rsidRPr="00F4489C">
        <w:rPr>
          <w:rFonts w:ascii="Calibri" w:eastAsia="Times New Roman" w:hAnsi="Calibri" w:cs="Calibri"/>
          <w:sz w:val="22"/>
          <w:szCs w:val="22"/>
          <w:lang w:val="en-US"/>
        </w:rPr>
        <w:t xml:space="preserve">and can further indicate its preferred </w:t>
      </w:r>
      <w:proofErr w:type="spellStart"/>
      <w:r w:rsidR="00F4489C" w:rsidRPr="00F4489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F4489C" w:rsidRPr="00F4489C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parameters</w:t>
      </w:r>
      <w:r w:rsidR="00F4489C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7D30775" w14:textId="77777777" w:rsidR="00F263E9" w:rsidRDefault="00F263E9" w:rsidP="00D961FE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B59907B" w14:textId="30FFDB5A" w:rsidR="00042E3F" w:rsidRPr="00042E3F" w:rsidRDefault="00EC156A" w:rsidP="00EC156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C156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13: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042E3F" w:rsidRPr="00042E3F">
        <w:rPr>
          <w:rFonts w:ascii="Calibri" w:eastAsia="Times New Roman" w:hAnsi="Calibri" w:cs="Calibri"/>
          <w:sz w:val="22"/>
          <w:szCs w:val="22"/>
          <w:lang w:val="en-US"/>
        </w:rPr>
        <w:t xml:space="preserve">In response, the </w:t>
      </w:r>
      <w:proofErr w:type="spellStart"/>
      <w:r w:rsidR="00042E3F" w:rsidRPr="00042E3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042E3F" w:rsidRPr="00042E3F">
        <w:rPr>
          <w:rFonts w:ascii="Calibri" w:eastAsia="Times New Roman" w:hAnsi="Calibri" w:cs="Calibri"/>
          <w:sz w:val="22"/>
          <w:szCs w:val="22"/>
          <w:lang w:val="en-US"/>
        </w:rPr>
        <w:t>-configuring node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can change the SRB </w:t>
      </w:r>
      <w:r w:rsidR="00E81FC6">
        <w:rPr>
          <w:rFonts w:ascii="Calibri" w:eastAsia="Times New Roman" w:hAnsi="Calibri" w:cs="Calibri"/>
          <w:sz w:val="22"/>
          <w:szCs w:val="22"/>
          <w:lang w:val="en-US"/>
        </w:rPr>
        <w:t xml:space="preserve">used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to report </w:t>
      </w:r>
      <w:r w:rsidR="00E81FC6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proofErr w:type="spellStart"/>
      <w:r w:rsidR="00E81FC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E81FC6">
        <w:rPr>
          <w:rFonts w:ascii="Calibri" w:eastAsia="Times New Roman" w:hAnsi="Calibri" w:cs="Calibri"/>
          <w:sz w:val="22"/>
          <w:szCs w:val="22"/>
          <w:lang w:val="en-US"/>
        </w:rPr>
        <w:t xml:space="preserve"> and update the </w:t>
      </w:r>
      <w:proofErr w:type="spellStart"/>
      <w:r w:rsidR="00E81FC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E81FC6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configuration.</w:t>
      </w:r>
    </w:p>
    <w:p w14:paraId="3E715F3D" w14:textId="77777777" w:rsidR="00437386" w:rsidRDefault="00437386" w:rsidP="00A97A36">
      <w:pP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12D7A191" w14:textId="77777777" w:rsidR="00EB1FCF" w:rsidRDefault="00EB1FCF" w:rsidP="0018623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F616F2B" w14:textId="77777777" w:rsidR="003F6A05" w:rsidRDefault="003F6A05" w:rsidP="003F6A05">
      <w:pPr>
        <w:spacing w:after="0"/>
        <w:textAlignment w:val="center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  <w:r w:rsidRPr="00203B86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Which SRB to use for </w:t>
      </w:r>
      <w:proofErr w:type="spellStart"/>
      <w:r w:rsidRPr="00203B86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QoE</w:t>
      </w:r>
      <w:proofErr w:type="spellEnd"/>
      <w:r w:rsidRPr="00203B86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configuration in NR-DC?</w:t>
      </w:r>
    </w:p>
    <w:p w14:paraId="77F29551" w14:textId="77777777" w:rsidR="003F6A05" w:rsidRDefault="003F6A05" w:rsidP="003F6A05">
      <w:pPr>
        <w:spacing w:after="0"/>
        <w:textAlignment w:val="center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</w:p>
    <w:p w14:paraId="30573651" w14:textId="22B24E0B" w:rsidR="003F6A05" w:rsidRDefault="003F6A05" w:rsidP="003F6A0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D96BE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For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s-based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, MN always sends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via SRB1</w:t>
      </w:r>
      <w:r w:rsidR="002C0DDA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2C0DDA" w:rsidRPr="002C0DDA">
        <w:rPr>
          <w:rFonts w:ascii="Calibri" w:eastAsia="Times New Roman" w:hAnsi="Calibri" w:cs="Calibri"/>
          <w:sz w:val="22"/>
          <w:szCs w:val="22"/>
          <w:lang w:val="en-US"/>
        </w:rPr>
        <w:t>Revise the BL CR to 37.340 to reflect this.</w:t>
      </w:r>
    </w:p>
    <w:p w14:paraId="1CCB9EDD" w14:textId="35AA4118" w:rsidR="003F6A05" w:rsidRDefault="003F6A05" w:rsidP="003F6A0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BA1957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>: Revert the previous agreement:</w:t>
      </w:r>
    </w:p>
    <w:p w14:paraId="4A9A4B2B" w14:textId="77777777" w:rsidR="003F6A05" w:rsidRPr="00B96948" w:rsidRDefault="003F6A05" w:rsidP="003F6A05">
      <w:pPr>
        <w:ind w:left="54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B9694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If the </w:t>
      </w:r>
      <w:proofErr w:type="gramStart"/>
      <w:r w:rsidRPr="00B9694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B9694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B9694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B9694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is received by the MN, the MN should make the decision on the UE selection and on which node sends the </w:t>
      </w:r>
      <w:proofErr w:type="spellStart"/>
      <w:r w:rsidRPr="00B9694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B96948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configuration to the UE </w:t>
      </w:r>
    </w:p>
    <w:p w14:paraId="1C428405" w14:textId="77777777" w:rsidR="003F6A05" w:rsidRPr="00C20CA7" w:rsidRDefault="003F6A05" w:rsidP="003F6A0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C20CA7">
        <w:rPr>
          <w:rFonts w:ascii="Calibri" w:eastAsia="Times New Roman" w:hAnsi="Calibri" w:cs="Calibri"/>
          <w:sz w:val="22"/>
          <w:szCs w:val="22"/>
          <w:lang w:val="en-US"/>
        </w:rPr>
        <w:t>and agree to this instead:</w:t>
      </w:r>
    </w:p>
    <w:p w14:paraId="3ECF6DA9" w14:textId="77777777" w:rsidR="003F6A05" w:rsidRPr="00C20CA7" w:rsidRDefault="003F6A05" w:rsidP="003F6A05">
      <w:pPr>
        <w:ind w:left="540"/>
        <w:rPr>
          <w:rFonts w:ascii="Calibri" w:eastAsia="Times New Roman" w:hAnsi="Calibri" w:cs="Calibri"/>
          <w:sz w:val="22"/>
          <w:szCs w:val="22"/>
          <w:lang w:val="en-US"/>
        </w:rPr>
      </w:pPr>
      <w:r w:rsidRPr="00C20CA7"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If the </w:t>
      </w:r>
      <w:proofErr w:type="gramStart"/>
      <w:r w:rsidRPr="00C20CA7"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 w:rsidRPr="00C20CA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C20CA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0CA7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is received by the MN, the MN should make the decision on the UE selection </w:t>
      </w:r>
      <w:r w:rsidRPr="00C20CA7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and should send the </w:t>
      </w:r>
      <w:proofErr w:type="spellStart"/>
      <w:r w:rsidRPr="00C20CA7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QoE</w:t>
      </w:r>
      <w:proofErr w:type="spellEnd"/>
      <w:r w:rsidRPr="00C20CA7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 xml:space="preserve"> configuration to the selected UEs via SRB1</w:t>
      </w:r>
    </w:p>
    <w:p w14:paraId="45982A65" w14:textId="77777777" w:rsidR="003F6A05" w:rsidRDefault="003F6A05" w:rsidP="003F6A05">
      <w:pPr>
        <w:rPr>
          <w:lang w:val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</w:t>
      </w:r>
      <w:r w:rsidRPr="00B15E9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E2642">
        <w:rPr>
          <w:rFonts w:ascii="Calibri" w:eastAsia="Times New Roman" w:hAnsi="Calibri" w:cs="Calibri"/>
          <w:sz w:val="22"/>
          <w:szCs w:val="22"/>
          <w:lang w:val="en-US"/>
        </w:rPr>
        <w:t xml:space="preserve">SN can </w:t>
      </w:r>
      <w:r w:rsidRPr="00DE264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autonomously</w:t>
      </w:r>
      <w:r w:rsidRPr="00DE264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E264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decide</w:t>
      </w:r>
      <w:r w:rsidRPr="00DE2642">
        <w:rPr>
          <w:rFonts w:ascii="Calibri" w:eastAsia="Times New Roman" w:hAnsi="Calibri" w:cs="Calibri"/>
          <w:sz w:val="22"/>
          <w:szCs w:val="22"/>
          <w:lang w:val="en-US"/>
        </w:rPr>
        <w:t xml:space="preserve"> whether it wants to use SRB3 or use SRB1 (via a container to MN) to configure the U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E with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m-based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(after getting the confirmation from MN that SN should send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UE)</w:t>
      </w:r>
    </w:p>
    <w:p w14:paraId="799F48B8" w14:textId="77777777" w:rsidR="003F6A05" w:rsidRPr="008834C5" w:rsidRDefault="003F6A05" w:rsidP="003F6A0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8834C5">
        <w:rPr>
          <w:rFonts w:ascii="Calibri" w:eastAsia="Times New Roman" w:hAnsi="Calibri" w:cs="Calibri"/>
          <w:sz w:val="22"/>
          <w:szCs w:val="22"/>
          <w:lang w:val="en-US"/>
        </w:rPr>
        <w:t>: Modify the previous agreement as follows:</w:t>
      </w:r>
    </w:p>
    <w:p w14:paraId="6EB5A77D" w14:textId="77777777" w:rsidR="003F6A05" w:rsidRPr="001B6033" w:rsidRDefault="003F6A05" w:rsidP="003F6A05">
      <w:pPr>
        <w:ind w:left="720"/>
        <w:contextualSpacing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In case the SN is interested in configuring a UE with an </w:t>
      </w:r>
      <w:proofErr w:type="gramStart"/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m-based</w:t>
      </w:r>
      <w:proofErr w:type="gramEnd"/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</w:t>
      </w:r>
      <w:proofErr w:type="spellStart"/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QoE</w:t>
      </w:r>
      <w:proofErr w:type="spellEnd"/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 measurement configuration, the MN can decide and notify the SN whether:</w:t>
      </w:r>
    </w:p>
    <w:p w14:paraId="49E74EEF" w14:textId="77777777" w:rsidR="003F6A05" w:rsidRPr="001B6033" w:rsidRDefault="003F6A05" w:rsidP="003F6A05">
      <w:pPr>
        <w:ind w:left="720"/>
        <w:contextualSpacing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- The MN shall send the configuration information to the UE, or</w:t>
      </w:r>
    </w:p>
    <w:p w14:paraId="49CC0FA6" w14:textId="77777777" w:rsidR="003F6A05" w:rsidRPr="001B6033" w:rsidRDefault="003F6A05" w:rsidP="003F6A05">
      <w:pPr>
        <w:ind w:left="720"/>
        <w:contextualSpacing/>
        <w:rPr>
          <w:rFonts w:ascii="Calibri" w:eastAsia="Times New Roman" w:hAnsi="Calibri" w:cs="Calibri"/>
          <w:strike/>
          <w:color w:val="FF000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- The SN should send the configuration to the UE </w:t>
      </w:r>
      <w:r w:rsidRPr="001B6033">
        <w:rPr>
          <w:rFonts w:ascii="Calibri" w:eastAsia="Times New Roman" w:hAnsi="Calibri" w:cs="Calibri"/>
          <w:strike/>
          <w:color w:val="FF0000"/>
          <w:sz w:val="22"/>
          <w:szCs w:val="22"/>
          <w:lang w:val="en-US"/>
        </w:rPr>
        <w:t>directly, or</w:t>
      </w:r>
    </w:p>
    <w:p w14:paraId="34813191" w14:textId="77777777" w:rsidR="003F6A05" w:rsidRPr="001B6033" w:rsidRDefault="003F6A05" w:rsidP="003F6A05">
      <w:pPr>
        <w:ind w:left="720"/>
        <w:contextualSpacing/>
        <w:rPr>
          <w:rFonts w:ascii="Calibri" w:eastAsia="Times New Roman" w:hAnsi="Calibri" w:cs="Calibri"/>
          <w:color w:val="FF0000"/>
          <w:sz w:val="22"/>
          <w:szCs w:val="22"/>
          <w:lang w:val="en-US"/>
        </w:rPr>
      </w:pPr>
      <w:r w:rsidRPr="001B6033">
        <w:rPr>
          <w:rFonts w:ascii="Calibri" w:eastAsia="Times New Roman" w:hAnsi="Calibri" w:cs="Calibri"/>
          <w:strike/>
          <w:color w:val="FF0000"/>
          <w:sz w:val="22"/>
          <w:szCs w:val="22"/>
          <w:lang w:val="en-US"/>
        </w:rPr>
        <w:t>- The SN should send the configuration information to the UE via the MN (inside a container)</w:t>
      </w:r>
    </w:p>
    <w:p w14:paraId="5B574E7B" w14:textId="77777777" w:rsidR="003F6A05" w:rsidRDefault="003F6A05" w:rsidP="003F6A05">
      <w:pPr>
        <w:rPr>
          <w:lang w:val="en-US"/>
        </w:rPr>
      </w:pPr>
    </w:p>
    <w:p w14:paraId="3F6AB779" w14:textId="77777777" w:rsidR="003F6A05" w:rsidRDefault="003F6A05" w:rsidP="003F6A0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2F105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2F105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2F105C">
        <w:rPr>
          <w:rFonts w:ascii="Calibri" w:eastAsia="Times New Roman" w:hAnsi="Calibri" w:cs="Calibri"/>
          <w:sz w:val="22"/>
          <w:szCs w:val="22"/>
          <w:lang w:val="en-US"/>
        </w:rPr>
        <w:t xml:space="preserve"> For management based </w:t>
      </w:r>
      <w:proofErr w:type="spellStart"/>
      <w:r w:rsidRPr="002F105C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2F105C">
        <w:rPr>
          <w:rFonts w:ascii="Calibri" w:eastAsia="Times New Roman" w:hAnsi="Calibri" w:cs="Calibri"/>
          <w:sz w:val="22"/>
          <w:szCs w:val="22"/>
          <w:lang w:val="en-US"/>
        </w:rPr>
        <w:t>, there is no need for SN to explicitly indicate to the MN whether it wants to configure the UE directly via SRB3 or via a container and SRB1.</w:t>
      </w:r>
    </w:p>
    <w:p w14:paraId="5B8F3141" w14:textId="77777777" w:rsidR="003F6A05" w:rsidRPr="00A508C8" w:rsidRDefault="003F6A05" w:rsidP="0018623A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1C93D24" w14:textId="7BB9ACA8" w:rsidR="006D4457" w:rsidRDefault="00075D8B" w:rsidP="00457414">
      <w:pPr>
        <w:spacing w:after="0"/>
        <w:textAlignment w:val="center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  <w:proofErr w:type="spellStart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QoE</w:t>
      </w:r>
      <w:proofErr w:type="spellEnd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/</w:t>
      </w:r>
      <w:proofErr w:type="spellStart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RVQoE</w:t>
      </w:r>
      <w:proofErr w:type="spellEnd"/>
      <w:r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reporting in NR-DC</w:t>
      </w:r>
    </w:p>
    <w:p w14:paraId="4C315480" w14:textId="77777777" w:rsidR="00EE4F03" w:rsidRDefault="00EE4F03" w:rsidP="00EE4F03">
      <w:pPr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C5D29D1" w14:textId="77777777" w:rsidR="003F6A05" w:rsidRDefault="003F6A05" w:rsidP="003F6A05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50B9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E50B9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In case of overload, a node might want to switch the SRB to use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reporting but still wants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to be reported via the same SRB (as it might be the node providing the bearers and might want to avoid retrieving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over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Xn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to avoid latency).</w:t>
      </w:r>
    </w:p>
    <w:p w14:paraId="7D1A2478" w14:textId="77777777" w:rsidR="003F6A05" w:rsidRDefault="003F6A05" w:rsidP="003F6A0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</w:t>
      </w:r>
      <w:r w:rsidRPr="0069736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8008E4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reports and </w:t>
      </w:r>
      <w:proofErr w:type="spellStart"/>
      <w:r w:rsidRPr="0050174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reports </w:t>
      </w:r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pertaining to the same </w:t>
      </w:r>
      <w:proofErr w:type="spellStart"/>
      <w:r w:rsidRPr="00AB2C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B2C32">
        <w:rPr>
          <w:rFonts w:ascii="Calibri" w:eastAsia="Times New Roman" w:hAnsi="Calibri" w:cs="Calibri"/>
          <w:sz w:val="22"/>
          <w:szCs w:val="22"/>
          <w:lang w:val="en-US"/>
        </w:rPr>
        <w:t xml:space="preserve"> reference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 sent over different</w:t>
      </w:r>
      <w:r w:rsidRPr="00501740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SRBs by the UE, if explicitly instructed by the network</w:t>
      </w:r>
    </w:p>
    <w:p w14:paraId="4EA9C0D1" w14:textId="77777777" w:rsidR="003F6A05" w:rsidRDefault="003F6A05" w:rsidP="003F6A05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EF5FEDC" w14:textId="57616698" w:rsidR="003F6A05" w:rsidRDefault="003F6A05" w:rsidP="003F6A0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790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7F790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7F790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UE is explicitly instructed which SRB to use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and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via two separate flags 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configuration. Send LS to RAN2 to confirm.</w:t>
      </w:r>
    </w:p>
    <w:p w14:paraId="5DAE1ABD" w14:textId="77777777" w:rsidR="003F6A05" w:rsidRDefault="003F6A05" w:rsidP="003F6A05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E3F3415" w14:textId="6156E578" w:rsidR="003F6A05" w:rsidRDefault="003F6A05" w:rsidP="003F6A0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8</w:t>
      </w: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If the SN provides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(either via SRB3 or via container over SRB1), UE should be able to provide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either directly via SRB5 or transparently via SRB4.</w:t>
      </w:r>
    </w:p>
    <w:p w14:paraId="1292A566" w14:textId="77777777" w:rsidR="003F6A05" w:rsidRDefault="003F6A05" w:rsidP="003F6A05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9BDF4B5" w14:textId="7B449EF2" w:rsidR="003F6A05" w:rsidRPr="00C3345C" w:rsidRDefault="003F6A05" w:rsidP="003F6A05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 w:rsidRPr="00B07F0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If the MN provides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UE (via SRB1), UE should always provide the MN-configured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directly via SRB4 (there is no need to report transparently via SRB5)</w:t>
      </w:r>
    </w:p>
    <w:p w14:paraId="306C6440" w14:textId="77777777" w:rsidR="00D707DF" w:rsidRPr="00203B86" w:rsidRDefault="00D707DF" w:rsidP="00203B86">
      <w:pPr>
        <w:spacing w:after="0"/>
        <w:textAlignment w:val="center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</w:p>
    <w:p w14:paraId="71770068" w14:textId="4AF61403" w:rsidR="00E629ED" w:rsidRPr="004D746C" w:rsidRDefault="00E629ED" w:rsidP="000C60D5">
      <w:pPr>
        <w:spacing w:after="0"/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</w:pPr>
      <w:proofErr w:type="spellStart"/>
      <w:r w:rsidRPr="004D746C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>RVQoE</w:t>
      </w:r>
      <w:proofErr w:type="spellEnd"/>
      <w:r w:rsidRPr="004D746C">
        <w:rPr>
          <w:rFonts w:ascii="Calibri" w:eastAsia="Times New Roman" w:hAnsi="Calibri" w:cs="Calibri"/>
          <w:b/>
          <w:bCs/>
          <w:sz w:val="28"/>
          <w:szCs w:val="28"/>
          <w:u w:val="single"/>
          <w:lang w:val="en-US"/>
        </w:rPr>
        <w:t xml:space="preserve"> configuration in NR-DC</w:t>
      </w:r>
    </w:p>
    <w:p w14:paraId="49F53801" w14:textId="77777777" w:rsidR="00C11E45" w:rsidRDefault="00C11E45" w:rsidP="00457414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F7D266B" w14:textId="77777777" w:rsidR="00B15E98" w:rsidRDefault="00B15E98" w:rsidP="007764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31983FA" w14:textId="77777777" w:rsidR="00D83FA7" w:rsidRPr="007F65D9" w:rsidRDefault="00D83FA7" w:rsidP="00D83FA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F65D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A UE in NR-DC should be configured with only one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per </w:t>
      </w:r>
      <w:proofErr w:type="spellStart"/>
      <w:r w:rsidRPr="007F65D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7F65D9">
        <w:rPr>
          <w:rFonts w:ascii="Calibri" w:eastAsia="Times New Roman" w:hAnsi="Calibri" w:cs="Calibri"/>
          <w:sz w:val="22"/>
          <w:szCs w:val="22"/>
          <w:lang w:val="en-US"/>
        </w:rPr>
        <w:t xml:space="preserve"> Reference</w:t>
      </w:r>
    </w:p>
    <w:p w14:paraId="66901D68" w14:textId="77777777" w:rsidR="00D83FA7" w:rsidRDefault="00D83FA7" w:rsidP="00D83FA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4E8E7CF" w14:textId="26996A4F" w:rsidR="00D83FA7" w:rsidRDefault="00D83FA7" w:rsidP="00D83FA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813A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When the 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receives an 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 report and determines that the non-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provides the bearer(s) for the application session, the 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</w:t>
      </w:r>
      <w:r w:rsidRPr="000813A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explicitly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0813A0">
        <w:rPr>
          <w:rFonts w:ascii="Calibri" w:eastAsia="Times New Roman" w:hAnsi="Calibri" w:cs="Calibri"/>
          <w:sz w:val="22"/>
          <w:szCs w:val="22"/>
          <w:lang w:val="en-US"/>
        </w:rPr>
        <w:t>indicates that to the non-</w:t>
      </w:r>
      <w:proofErr w:type="spell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813A0">
        <w:rPr>
          <w:rFonts w:ascii="Calibri" w:eastAsia="Times New Roman" w:hAnsi="Calibri" w:cs="Calibri"/>
          <w:sz w:val="22"/>
          <w:szCs w:val="22"/>
          <w:lang w:val="en-US"/>
        </w:rPr>
        <w:t xml:space="preserve">-configuring </w:t>
      </w:r>
      <w:proofErr w:type="gramStart"/>
      <w:r w:rsidRPr="000813A0">
        <w:rPr>
          <w:rFonts w:ascii="Calibri" w:eastAsia="Times New Roman" w:hAnsi="Calibri" w:cs="Calibri"/>
          <w:sz w:val="22"/>
          <w:szCs w:val="22"/>
          <w:lang w:val="en-US"/>
        </w:rPr>
        <w:t>node</w:t>
      </w:r>
      <w:proofErr w:type="gramEnd"/>
    </w:p>
    <w:p w14:paraId="5611CFCF" w14:textId="77777777" w:rsidR="00D83FA7" w:rsidRDefault="00D83FA7" w:rsidP="00D83FA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5530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12</w:t>
      </w:r>
      <w:r w:rsidRPr="005530F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F263E9">
        <w:rPr>
          <w:rFonts w:ascii="Calibri" w:eastAsia="Times New Roman" w:hAnsi="Calibri" w:cs="Calibri"/>
          <w:sz w:val="22"/>
          <w:szCs w:val="22"/>
          <w:lang w:val="en-US"/>
        </w:rPr>
        <w:t>When the non-</w:t>
      </w:r>
      <w:proofErr w:type="spellStart"/>
      <w:r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263E9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receives an </w:t>
      </w:r>
      <w:proofErr w:type="spellStart"/>
      <w:r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263E9">
        <w:rPr>
          <w:rFonts w:ascii="Calibri" w:eastAsia="Times New Roman" w:hAnsi="Calibri" w:cs="Calibri"/>
          <w:sz w:val="22"/>
          <w:szCs w:val="22"/>
          <w:lang w:val="en-US"/>
        </w:rPr>
        <w:t xml:space="preserve"> report and determines that the </w:t>
      </w:r>
      <w:proofErr w:type="spellStart"/>
      <w:r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263E9">
        <w:rPr>
          <w:rFonts w:ascii="Calibri" w:eastAsia="Times New Roman" w:hAnsi="Calibri" w:cs="Calibri"/>
          <w:sz w:val="22"/>
          <w:szCs w:val="22"/>
          <w:lang w:val="en-US"/>
        </w:rPr>
        <w:t>-configuring node provides the bearer(s) for the application session, the non-</w:t>
      </w:r>
      <w:proofErr w:type="spellStart"/>
      <w:r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263E9">
        <w:rPr>
          <w:rFonts w:ascii="Calibri" w:eastAsia="Times New Roman" w:hAnsi="Calibri" w:cs="Calibri"/>
          <w:sz w:val="22"/>
          <w:szCs w:val="22"/>
          <w:lang w:val="en-US"/>
        </w:rPr>
        <w:t xml:space="preserve">-configuring node indicates that to the </w:t>
      </w:r>
      <w:proofErr w:type="spellStart"/>
      <w:r w:rsidRPr="00F263E9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263E9">
        <w:rPr>
          <w:rFonts w:ascii="Calibri" w:eastAsia="Times New Roman" w:hAnsi="Calibri" w:cs="Calibri"/>
          <w:sz w:val="22"/>
          <w:szCs w:val="22"/>
          <w:lang w:val="en-US"/>
        </w:rPr>
        <w:t>-configuring node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Pr="00F4489C">
        <w:rPr>
          <w:rFonts w:ascii="Calibri" w:eastAsia="Times New Roman" w:hAnsi="Calibri" w:cs="Calibri"/>
          <w:sz w:val="22"/>
          <w:szCs w:val="22"/>
          <w:lang w:val="en-US"/>
        </w:rPr>
        <w:t xml:space="preserve">and can further indicate its preferred </w:t>
      </w:r>
      <w:proofErr w:type="spellStart"/>
      <w:r w:rsidRPr="00F4489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F4489C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parameters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3FC1780F" w14:textId="77777777" w:rsidR="00D83FA7" w:rsidRDefault="00D83FA7" w:rsidP="00D83FA7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45E095A" w14:textId="41C50E46" w:rsidR="00D83FA7" w:rsidRPr="00042E3F" w:rsidRDefault="00D83FA7" w:rsidP="00D83FA7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EC156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13: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042E3F">
        <w:rPr>
          <w:rFonts w:ascii="Calibri" w:eastAsia="Times New Roman" w:hAnsi="Calibri" w:cs="Calibri"/>
          <w:sz w:val="22"/>
          <w:szCs w:val="22"/>
          <w:lang w:val="en-US"/>
        </w:rPr>
        <w:t xml:space="preserve">In response, the </w:t>
      </w:r>
      <w:proofErr w:type="spellStart"/>
      <w:r w:rsidRPr="00042E3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042E3F">
        <w:rPr>
          <w:rFonts w:ascii="Calibri" w:eastAsia="Times New Roman" w:hAnsi="Calibri" w:cs="Calibri"/>
          <w:sz w:val="22"/>
          <w:szCs w:val="22"/>
          <w:lang w:val="en-US"/>
        </w:rPr>
        <w:t>-configuring node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can change the SRB used to report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update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configuration.</w:t>
      </w:r>
    </w:p>
    <w:p w14:paraId="25D8BB72" w14:textId="77777777" w:rsidR="003F6A05" w:rsidRDefault="003F6A05" w:rsidP="0077649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B1392" w14:textId="77777777" w:rsidR="00106C95" w:rsidRDefault="00106C95" w:rsidP="006F5F92">
      <w:pPr>
        <w:spacing w:after="0"/>
      </w:pPr>
      <w:r>
        <w:separator/>
      </w:r>
    </w:p>
  </w:endnote>
  <w:endnote w:type="continuationSeparator" w:id="0">
    <w:p w14:paraId="44132DD7" w14:textId="77777777" w:rsidR="00106C95" w:rsidRDefault="00106C95" w:rsidP="006F5F92">
      <w:pPr>
        <w:spacing w:after="0"/>
      </w:pPr>
      <w:r>
        <w:continuationSeparator/>
      </w:r>
    </w:p>
  </w:endnote>
  <w:endnote w:type="continuationNotice" w:id="1">
    <w:p w14:paraId="56F0B385" w14:textId="77777777" w:rsidR="00106C95" w:rsidRDefault="00106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F26C" w14:textId="77777777" w:rsidR="00106C95" w:rsidRDefault="00106C95" w:rsidP="006F5F92">
      <w:pPr>
        <w:spacing w:after="0"/>
      </w:pPr>
      <w:r>
        <w:separator/>
      </w:r>
    </w:p>
  </w:footnote>
  <w:footnote w:type="continuationSeparator" w:id="0">
    <w:p w14:paraId="34AA10BA" w14:textId="77777777" w:rsidR="00106C95" w:rsidRDefault="00106C95" w:rsidP="006F5F92">
      <w:pPr>
        <w:spacing w:after="0"/>
      </w:pPr>
      <w:r>
        <w:continuationSeparator/>
      </w:r>
    </w:p>
  </w:footnote>
  <w:footnote w:type="continuationNotice" w:id="1">
    <w:p w14:paraId="59FF6679" w14:textId="77777777" w:rsidR="00106C95" w:rsidRDefault="00106C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B69"/>
    <w:multiLevelType w:val="hybridMultilevel"/>
    <w:tmpl w:val="571637DE"/>
    <w:lvl w:ilvl="0" w:tplc="1ADA5C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2B52"/>
    <w:multiLevelType w:val="hybridMultilevel"/>
    <w:tmpl w:val="25F6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29D7"/>
    <w:multiLevelType w:val="hybridMultilevel"/>
    <w:tmpl w:val="A0902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D17FB"/>
    <w:multiLevelType w:val="hybridMultilevel"/>
    <w:tmpl w:val="48B82E6C"/>
    <w:lvl w:ilvl="0" w:tplc="48B4A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7EA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E01B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3495B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0E2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FA1F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66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425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85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D46786"/>
    <w:multiLevelType w:val="hybridMultilevel"/>
    <w:tmpl w:val="BD2E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E0C43"/>
    <w:multiLevelType w:val="hybridMultilevel"/>
    <w:tmpl w:val="45A8D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123B1"/>
    <w:multiLevelType w:val="hybridMultilevel"/>
    <w:tmpl w:val="E0A0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3724E"/>
    <w:multiLevelType w:val="hybridMultilevel"/>
    <w:tmpl w:val="ED86B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96632"/>
    <w:multiLevelType w:val="hybridMultilevel"/>
    <w:tmpl w:val="8E668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93738"/>
    <w:multiLevelType w:val="hybridMultilevel"/>
    <w:tmpl w:val="3642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73ED0"/>
    <w:multiLevelType w:val="hybridMultilevel"/>
    <w:tmpl w:val="047AF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C4B43"/>
    <w:multiLevelType w:val="hybridMultilevel"/>
    <w:tmpl w:val="13701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07BCB"/>
    <w:multiLevelType w:val="hybridMultilevel"/>
    <w:tmpl w:val="FE52159A"/>
    <w:lvl w:ilvl="0" w:tplc="F6B2C8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2C93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60BD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20A2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5E56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EC16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9466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EE4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5A2A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2F139C7"/>
    <w:multiLevelType w:val="hybridMultilevel"/>
    <w:tmpl w:val="9ED04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73BE2"/>
    <w:multiLevelType w:val="hybridMultilevel"/>
    <w:tmpl w:val="17080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2241D"/>
    <w:multiLevelType w:val="multilevel"/>
    <w:tmpl w:val="6CC2BF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2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52375F0"/>
    <w:multiLevelType w:val="multilevel"/>
    <w:tmpl w:val="974E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7907C5B"/>
    <w:multiLevelType w:val="hybridMultilevel"/>
    <w:tmpl w:val="28CC9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12097"/>
    <w:multiLevelType w:val="hybridMultilevel"/>
    <w:tmpl w:val="03124322"/>
    <w:lvl w:ilvl="0" w:tplc="BEE4DD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7CA9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44BB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1C6D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EAB7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8A9F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C5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709A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78CE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2A2E6D8A"/>
    <w:multiLevelType w:val="hybridMultilevel"/>
    <w:tmpl w:val="2860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E615C3"/>
    <w:multiLevelType w:val="hybridMultilevel"/>
    <w:tmpl w:val="FB4E6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1302F5"/>
    <w:multiLevelType w:val="multilevel"/>
    <w:tmpl w:val="3C00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BA26CA5"/>
    <w:multiLevelType w:val="hybridMultilevel"/>
    <w:tmpl w:val="4FF61F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D411FC3"/>
    <w:multiLevelType w:val="multilevel"/>
    <w:tmpl w:val="8BE4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421DEB"/>
    <w:multiLevelType w:val="multilevel"/>
    <w:tmpl w:val="042ECF4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E586807"/>
    <w:multiLevelType w:val="hybridMultilevel"/>
    <w:tmpl w:val="3E1AB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C013B6"/>
    <w:multiLevelType w:val="hybridMultilevel"/>
    <w:tmpl w:val="E50C7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2F33FF"/>
    <w:multiLevelType w:val="hybridMultilevel"/>
    <w:tmpl w:val="DBF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8152D"/>
    <w:multiLevelType w:val="hybridMultilevel"/>
    <w:tmpl w:val="248C820C"/>
    <w:lvl w:ilvl="0" w:tplc="68FAB2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7ABB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44E3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3EA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CEFE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5C9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24D3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7851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0449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A427A9F"/>
    <w:multiLevelType w:val="hybridMultilevel"/>
    <w:tmpl w:val="0426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F15400"/>
    <w:multiLevelType w:val="hybridMultilevel"/>
    <w:tmpl w:val="82187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33D5A"/>
    <w:multiLevelType w:val="hybridMultilevel"/>
    <w:tmpl w:val="A74CB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7F572A"/>
    <w:multiLevelType w:val="hybridMultilevel"/>
    <w:tmpl w:val="7CD69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BB1100"/>
    <w:multiLevelType w:val="hybridMultilevel"/>
    <w:tmpl w:val="E00CB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87702"/>
    <w:multiLevelType w:val="hybridMultilevel"/>
    <w:tmpl w:val="9C783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6C0716"/>
    <w:multiLevelType w:val="hybridMultilevel"/>
    <w:tmpl w:val="289A1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AC7471"/>
    <w:multiLevelType w:val="hybridMultilevel"/>
    <w:tmpl w:val="CEE84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67796"/>
    <w:multiLevelType w:val="hybridMultilevel"/>
    <w:tmpl w:val="F8E62E40"/>
    <w:lvl w:ilvl="0" w:tplc="B8E83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6A2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322B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DA417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52A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125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7C7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C1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E23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22D1D97"/>
    <w:multiLevelType w:val="hybridMultilevel"/>
    <w:tmpl w:val="A9AEE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27ACF"/>
    <w:multiLevelType w:val="hybridMultilevel"/>
    <w:tmpl w:val="416A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C52155"/>
    <w:multiLevelType w:val="hybridMultilevel"/>
    <w:tmpl w:val="F750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E0676"/>
    <w:multiLevelType w:val="hybridMultilevel"/>
    <w:tmpl w:val="1966A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B47391"/>
    <w:multiLevelType w:val="hybridMultilevel"/>
    <w:tmpl w:val="A306C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C4B86"/>
    <w:multiLevelType w:val="hybridMultilevel"/>
    <w:tmpl w:val="47C6D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D7648E"/>
    <w:multiLevelType w:val="hybridMultilevel"/>
    <w:tmpl w:val="AD22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9D6473"/>
    <w:multiLevelType w:val="hybridMultilevel"/>
    <w:tmpl w:val="CE16ADF8"/>
    <w:lvl w:ilvl="0" w:tplc="831660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5EF7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889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6EDB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403D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36DF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C27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2AFB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26CCB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8F92ED7"/>
    <w:multiLevelType w:val="hybridMultilevel"/>
    <w:tmpl w:val="3F50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835FC5"/>
    <w:multiLevelType w:val="hybridMultilevel"/>
    <w:tmpl w:val="BB927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D62042"/>
    <w:multiLevelType w:val="hybridMultilevel"/>
    <w:tmpl w:val="920A1ECA"/>
    <w:lvl w:ilvl="0" w:tplc="89C0F2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481B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FCF6A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D08D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3A8B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B050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6611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060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0AF6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989363015">
    <w:abstractNumId w:val="15"/>
  </w:num>
  <w:num w:numId="2" w16cid:durableId="1769815083">
    <w:abstractNumId w:val="24"/>
  </w:num>
  <w:num w:numId="3" w16cid:durableId="1208184074">
    <w:abstractNumId w:val="16"/>
  </w:num>
  <w:num w:numId="4" w16cid:durableId="1623539418">
    <w:abstractNumId w:val="23"/>
  </w:num>
  <w:num w:numId="5" w16cid:durableId="1965698489">
    <w:abstractNumId w:val="25"/>
  </w:num>
  <w:num w:numId="6" w16cid:durableId="871186666">
    <w:abstractNumId w:val="27"/>
  </w:num>
  <w:num w:numId="7" w16cid:durableId="1628656910">
    <w:abstractNumId w:val="4"/>
  </w:num>
  <w:num w:numId="8" w16cid:durableId="1030758521">
    <w:abstractNumId w:val="44"/>
  </w:num>
  <w:num w:numId="9" w16cid:durableId="306665288">
    <w:abstractNumId w:val="13"/>
  </w:num>
  <w:num w:numId="10" w16cid:durableId="1991250135">
    <w:abstractNumId w:val="19"/>
  </w:num>
  <w:num w:numId="11" w16cid:durableId="220602126">
    <w:abstractNumId w:val="14"/>
  </w:num>
  <w:num w:numId="12" w16cid:durableId="1663313218">
    <w:abstractNumId w:val="9"/>
  </w:num>
  <w:num w:numId="13" w16cid:durableId="1009022309">
    <w:abstractNumId w:val="42"/>
  </w:num>
  <w:num w:numId="14" w16cid:durableId="524975709">
    <w:abstractNumId w:val="10"/>
  </w:num>
  <w:num w:numId="15" w16cid:durableId="1444225991">
    <w:abstractNumId w:val="33"/>
  </w:num>
  <w:num w:numId="16" w16cid:durableId="623534710">
    <w:abstractNumId w:val="8"/>
  </w:num>
  <w:num w:numId="17" w16cid:durableId="354159098">
    <w:abstractNumId w:val="40"/>
  </w:num>
  <w:num w:numId="18" w16cid:durableId="266735278">
    <w:abstractNumId w:val="31"/>
  </w:num>
  <w:num w:numId="19" w16cid:durableId="2021348312">
    <w:abstractNumId w:val="29"/>
  </w:num>
  <w:num w:numId="20" w16cid:durableId="92363010">
    <w:abstractNumId w:val="41"/>
  </w:num>
  <w:num w:numId="21" w16cid:durableId="568853250">
    <w:abstractNumId w:val="0"/>
  </w:num>
  <w:num w:numId="22" w16cid:durableId="2036300297">
    <w:abstractNumId w:val="7"/>
  </w:num>
  <w:num w:numId="23" w16cid:durableId="1392582163">
    <w:abstractNumId w:val="43"/>
  </w:num>
  <w:num w:numId="24" w16cid:durableId="335353595">
    <w:abstractNumId w:val="18"/>
  </w:num>
  <w:num w:numId="25" w16cid:durableId="858852739">
    <w:abstractNumId w:val="3"/>
  </w:num>
  <w:num w:numId="26" w16cid:durableId="1886601697">
    <w:abstractNumId w:val="28"/>
  </w:num>
  <w:num w:numId="27" w16cid:durableId="1557745154">
    <w:abstractNumId w:val="21"/>
  </w:num>
  <w:num w:numId="28" w16cid:durableId="2125689970">
    <w:abstractNumId w:val="37"/>
  </w:num>
  <w:num w:numId="29" w16cid:durableId="721102336">
    <w:abstractNumId w:val="1"/>
  </w:num>
  <w:num w:numId="30" w16cid:durableId="1702587213">
    <w:abstractNumId w:val="26"/>
  </w:num>
  <w:num w:numId="31" w16cid:durableId="881331976">
    <w:abstractNumId w:val="30"/>
  </w:num>
  <w:num w:numId="32" w16cid:durableId="497842390">
    <w:abstractNumId w:val="45"/>
  </w:num>
  <w:num w:numId="33" w16cid:durableId="1218054778">
    <w:abstractNumId w:val="22"/>
  </w:num>
  <w:num w:numId="34" w16cid:durableId="185874925">
    <w:abstractNumId w:val="5"/>
  </w:num>
  <w:num w:numId="35" w16cid:durableId="1237089761">
    <w:abstractNumId w:val="48"/>
  </w:num>
  <w:num w:numId="36" w16cid:durableId="272708547">
    <w:abstractNumId w:val="12"/>
  </w:num>
  <w:num w:numId="37" w16cid:durableId="1450205365">
    <w:abstractNumId w:val="32"/>
  </w:num>
  <w:num w:numId="38" w16cid:durableId="2045475051">
    <w:abstractNumId w:val="11"/>
  </w:num>
  <w:num w:numId="39" w16cid:durableId="1104152506">
    <w:abstractNumId w:val="20"/>
  </w:num>
  <w:num w:numId="40" w16cid:durableId="1732607350">
    <w:abstractNumId w:val="47"/>
  </w:num>
  <w:num w:numId="41" w16cid:durableId="1786538476">
    <w:abstractNumId w:val="34"/>
  </w:num>
  <w:num w:numId="42" w16cid:durableId="963921166">
    <w:abstractNumId w:val="38"/>
  </w:num>
  <w:num w:numId="43" w16cid:durableId="1715151378">
    <w:abstractNumId w:val="35"/>
  </w:num>
  <w:num w:numId="44" w16cid:durableId="521018446">
    <w:abstractNumId w:val="39"/>
  </w:num>
  <w:num w:numId="45" w16cid:durableId="1161308611">
    <w:abstractNumId w:val="36"/>
  </w:num>
  <w:num w:numId="46" w16cid:durableId="1173378990">
    <w:abstractNumId w:val="2"/>
  </w:num>
  <w:num w:numId="47" w16cid:durableId="1715734961">
    <w:abstractNumId w:val="6"/>
  </w:num>
  <w:num w:numId="48" w16cid:durableId="982392294">
    <w:abstractNumId w:val="17"/>
  </w:num>
  <w:num w:numId="49" w16cid:durableId="546141045">
    <w:abstractNumId w:val="15"/>
  </w:num>
  <w:num w:numId="50" w16cid:durableId="765464893">
    <w:abstractNumId w:val="4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228"/>
    <w:rsid w:val="00000580"/>
    <w:rsid w:val="00004113"/>
    <w:rsid w:val="000047B8"/>
    <w:rsid w:val="00004DC4"/>
    <w:rsid w:val="00005EF1"/>
    <w:rsid w:val="00005F24"/>
    <w:rsid w:val="00007754"/>
    <w:rsid w:val="00010867"/>
    <w:rsid w:val="0001231B"/>
    <w:rsid w:val="00013035"/>
    <w:rsid w:val="00013C31"/>
    <w:rsid w:val="00016213"/>
    <w:rsid w:val="00016648"/>
    <w:rsid w:val="00016844"/>
    <w:rsid w:val="00016923"/>
    <w:rsid w:val="00016A85"/>
    <w:rsid w:val="0001736B"/>
    <w:rsid w:val="00017988"/>
    <w:rsid w:val="00017DB7"/>
    <w:rsid w:val="000201E8"/>
    <w:rsid w:val="0002287F"/>
    <w:rsid w:val="0002370E"/>
    <w:rsid w:val="00023878"/>
    <w:rsid w:val="00025A05"/>
    <w:rsid w:val="00026785"/>
    <w:rsid w:val="00026B82"/>
    <w:rsid w:val="00026C6C"/>
    <w:rsid w:val="000302BA"/>
    <w:rsid w:val="00034905"/>
    <w:rsid w:val="0003513D"/>
    <w:rsid w:val="0003594C"/>
    <w:rsid w:val="00035E0A"/>
    <w:rsid w:val="00035E76"/>
    <w:rsid w:val="00036295"/>
    <w:rsid w:val="000368B1"/>
    <w:rsid w:val="00036B89"/>
    <w:rsid w:val="000404E6"/>
    <w:rsid w:val="00040F58"/>
    <w:rsid w:val="00041216"/>
    <w:rsid w:val="00041B0F"/>
    <w:rsid w:val="00041E5A"/>
    <w:rsid w:val="00041F00"/>
    <w:rsid w:val="000426F6"/>
    <w:rsid w:val="00042E3F"/>
    <w:rsid w:val="000433CD"/>
    <w:rsid w:val="0004351E"/>
    <w:rsid w:val="00043E2F"/>
    <w:rsid w:val="00044304"/>
    <w:rsid w:val="00045636"/>
    <w:rsid w:val="0004688A"/>
    <w:rsid w:val="00047C16"/>
    <w:rsid w:val="00047D10"/>
    <w:rsid w:val="00047F91"/>
    <w:rsid w:val="00051054"/>
    <w:rsid w:val="000514C3"/>
    <w:rsid w:val="00052325"/>
    <w:rsid w:val="0005290A"/>
    <w:rsid w:val="000537D9"/>
    <w:rsid w:val="00053E36"/>
    <w:rsid w:val="00054F3B"/>
    <w:rsid w:val="00056056"/>
    <w:rsid w:val="00056596"/>
    <w:rsid w:val="000569A4"/>
    <w:rsid w:val="00056C6A"/>
    <w:rsid w:val="000576E8"/>
    <w:rsid w:val="0006001D"/>
    <w:rsid w:val="0006191A"/>
    <w:rsid w:val="00061CDB"/>
    <w:rsid w:val="00062827"/>
    <w:rsid w:val="00062AAA"/>
    <w:rsid w:val="00062BFC"/>
    <w:rsid w:val="00064BBF"/>
    <w:rsid w:val="00065150"/>
    <w:rsid w:val="0006786F"/>
    <w:rsid w:val="0007024D"/>
    <w:rsid w:val="00071115"/>
    <w:rsid w:val="00072D1E"/>
    <w:rsid w:val="00072E7C"/>
    <w:rsid w:val="00073986"/>
    <w:rsid w:val="000748FE"/>
    <w:rsid w:val="00074992"/>
    <w:rsid w:val="00075D8B"/>
    <w:rsid w:val="000777E6"/>
    <w:rsid w:val="000813A0"/>
    <w:rsid w:val="000817E7"/>
    <w:rsid w:val="000829B6"/>
    <w:rsid w:val="00082F6C"/>
    <w:rsid w:val="00085880"/>
    <w:rsid w:val="00086188"/>
    <w:rsid w:val="00090788"/>
    <w:rsid w:val="000926A4"/>
    <w:rsid w:val="0009270B"/>
    <w:rsid w:val="00093D3C"/>
    <w:rsid w:val="00094FFD"/>
    <w:rsid w:val="00095A14"/>
    <w:rsid w:val="000962E4"/>
    <w:rsid w:val="0009658D"/>
    <w:rsid w:val="00096A23"/>
    <w:rsid w:val="00096AE9"/>
    <w:rsid w:val="00096B82"/>
    <w:rsid w:val="000971D5"/>
    <w:rsid w:val="00097203"/>
    <w:rsid w:val="000A0616"/>
    <w:rsid w:val="000A0F15"/>
    <w:rsid w:val="000A0F1F"/>
    <w:rsid w:val="000A1CF0"/>
    <w:rsid w:val="000A22C7"/>
    <w:rsid w:val="000A36F5"/>
    <w:rsid w:val="000A4892"/>
    <w:rsid w:val="000A48CD"/>
    <w:rsid w:val="000A6FE8"/>
    <w:rsid w:val="000A7D3D"/>
    <w:rsid w:val="000B0070"/>
    <w:rsid w:val="000B05B5"/>
    <w:rsid w:val="000B0EE4"/>
    <w:rsid w:val="000B182D"/>
    <w:rsid w:val="000B19D7"/>
    <w:rsid w:val="000B1F6E"/>
    <w:rsid w:val="000B2458"/>
    <w:rsid w:val="000B31A9"/>
    <w:rsid w:val="000B504A"/>
    <w:rsid w:val="000B65EC"/>
    <w:rsid w:val="000B6ABC"/>
    <w:rsid w:val="000B75DB"/>
    <w:rsid w:val="000C090F"/>
    <w:rsid w:val="000C2243"/>
    <w:rsid w:val="000C5145"/>
    <w:rsid w:val="000C60D5"/>
    <w:rsid w:val="000C63AC"/>
    <w:rsid w:val="000C6678"/>
    <w:rsid w:val="000C677A"/>
    <w:rsid w:val="000C691F"/>
    <w:rsid w:val="000C721A"/>
    <w:rsid w:val="000D152B"/>
    <w:rsid w:val="000D1C8C"/>
    <w:rsid w:val="000D212C"/>
    <w:rsid w:val="000D2327"/>
    <w:rsid w:val="000D2413"/>
    <w:rsid w:val="000D2ED5"/>
    <w:rsid w:val="000D36A0"/>
    <w:rsid w:val="000D3A10"/>
    <w:rsid w:val="000D48CA"/>
    <w:rsid w:val="000D4974"/>
    <w:rsid w:val="000D4CD8"/>
    <w:rsid w:val="000D5865"/>
    <w:rsid w:val="000D5BC9"/>
    <w:rsid w:val="000D5DD0"/>
    <w:rsid w:val="000D5F38"/>
    <w:rsid w:val="000D6E1C"/>
    <w:rsid w:val="000D6FA2"/>
    <w:rsid w:val="000D70FA"/>
    <w:rsid w:val="000E0D53"/>
    <w:rsid w:val="000E1826"/>
    <w:rsid w:val="000E191F"/>
    <w:rsid w:val="000E1BBE"/>
    <w:rsid w:val="000E1D48"/>
    <w:rsid w:val="000E1F07"/>
    <w:rsid w:val="000E2563"/>
    <w:rsid w:val="000E2AD5"/>
    <w:rsid w:val="000E3E5A"/>
    <w:rsid w:val="000E56C4"/>
    <w:rsid w:val="000E57E3"/>
    <w:rsid w:val="000E59F2"/>
    <w:rsid w:val="000E72AF"/>
    <w:rsid w:val="000E7556"/>
    <w:rsid w:val="000F024E"/>
    <w:rsid w:val="000F5110"/>
    <w:rsid w:val="000F53D7"/>
    <w:rsid w:val="000F6012"/>
    <w:rsid w:val="001007D9"/>
    <w:rsid w:val="00101C18"/>
    <w:rsid w:val="00101F04"/>
    <w:rsid w:val="00102353"/>
    <w:rsid w:val="00102421"/>
    <w:rsid w:val="00102A61"/>
    <w:rsid w:val="00103EDF"/>
    <w:rsid w:val="0010605B"/>
    <w:rsid w:val="00106C95"/>
    <w:rsid w:val="00107098"/>
    <w:rsid w:val="001077AD"/>
    <w:rsid w:val="00107CF4"/>
    <w:rsid w:val="0011126F"/>
    <w:rsid w:val="00111F23"/>
    <w:rsid w:val="00112011"/>
    <w:rsid w:val="001128AA"/>
    <w:rsid w:val="00112C3E"/>
    <w:rsid w:val="00112E48"/>
    <w:rsid w:val="001141F2"/>
    <w:rsid w:val="001143F1"/>
    <w:rsid w:val="001159E4"/>
    <w:rsid w:val="001167BA"/>
    <w:rsid w:val="00117133"/>
    <w:rsid w:val="00121B4A"/>
    <w:rsid w:val="001226A1"/>
    <w:rsid w:val="00123C95"/>
    <w:rsid w:val="00124F0B"/>
    <w:rsid w:val="001254E9"/>
    <w:rsid w:val="001303DE"/>
    <w:rsid w:val="00131D34"/>
    <w:rsid w:val="00132490"/>
    <w:rsid w:val="0013354F"/>
    <w:rsid w:val="001343D7"/>
    <w:rsid w:val="001376F6"/>
    <w:rsid w:val="001404C2"/>
    <w:rsid w:val="00140737"/>
    <w:rsid w:val="00141022"/>
    <w:rsid w:val="00141072"/>
    <w:rsid w:val="001416AE"/>
    <w:rsid w:val="00141E78"/>
    <w:rsid w:val="001426EA"/>
    <w:rsid w:val="0014280D"/>
    <w:rsid w:val="001438B1"/>
    <w:rsid w:val="001451E9"/>
    <w:rsid w:val="001454FE"/>
    <w:rsid w:val="00145A92"/>
    <w:rsid w:val="0014668F"/>
    <w:rsid w:val="00146E47"/>
    <w:rsid w:val="001471EE"/>
    <w:rsid w:val="00147E16"/>
    <w:rsid w:val="00150269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57E1A"/>
    <w:rsid w:val="0016151A"/>
    <w:rsid w:val="00161867"/>
    <w:rsid w:val="00161D19"/>
    <w:rsid w:val="00161E16"/>
    <w:rsid w:val="00161EDC"/>
    <w:rsid w:val="00162027"/>
    <w:rsid w:val="00163EB2"/>
    <w:rsid w:val="001640BE"/>
    <w:rsid w:val="00165409"/>
    <w:rsid w:val="001677DF"/>
    <w:rsid w:val="00170D43"/>
    <w:rsid w:val="00171660"/>
    <w:rsid w:val="00172310"/>
    <w:rsid w:val="00173416"/>
    <w:rsid w:val="00174243"/>
    <w:rsid w:val="0017483C"/>
    <w:rsid w:val="00174DCD"/>
    <w:rsid w:val="001751EB"/>
    <w:rsid w:val="0017533D"/>
    <w:rsid w:val="00175C25"/>
    <w:rsid w:val="0017635F"/>
    <w:rsid w:val="00180147"/>
    <w:rsid w:val="00180B0D"/>
    <w:rsid w:val="00180F65"/>
    <w:rsid w:val="00181D15"/>
    <w:rsid w:val="001832CD"/>
    <w:rsid w:val="00184067"/>
    <w:rsid w:val="001845CC"/>
    <w:rsid w:val="00185DC9"/>
    <w:rsid w:val="0018623A"/>
    <w:rsid w:val="001862B2"/>
    <w:rsid w:val="0018766D"/>
    <w:rsid w:val="00187CD5"/>
    <w:rsid w:val="00192885"/>
    <w:rsid w:val="001928E8"/>
    <w:rsid w:val="001935AF"/>
    <w:rsid w:val="0019451A"/>
    <w:rsid w:val="0019498C"/>
    <w:rsid w:val="00196E14"/>
    <w:rsid w:val="001976E5"/>
    <w:rsid w:val="001A0126"/>
    <w:rsid w:val="001A0BD4"/>
    <w:rsid w:val="001A3126"/>
    <w:rsid w:val="001A6B88"/>
    <w:rsid w:val="001A7FAA"/>
    <w:rsid w:val="001B0162"/>
    <w:rsid w:val="001B0259"/>
    <w:rsid w:val="001B105A"/>
    <w:rsid w:val="001B16E2"/>
    <w:rsid w:val="001B231C"/>
    <w:rsid w:val="001B3E12"/>
    <w:rsid w:val="001B49B4"/>
    <w:rsid w:val="001B5FDB"/>
    <w:rsid w:val="001B6033"/>
    <w:rsid w:val="001B65CA"/>
    <w:rsid w:val="001B67A7"/>
    <w:rsid w:val="001B795A"/>
    <w:rsid w:val="001C0423"/>
    <w:rsid w:val="001C0946"/>
    <w:rsid w:val="001C0B7D"/>
    <w:rsid w:val="001C3A5F"/>
    <w:rsid w:val="001C4EB0"/>
    <w:rsid w:val="001C54DA"/>
    <w:rsid w:val="001C6542"/>
    <w:rsid w:val="001C6CDD"/>
    <w:rsid w:val="001C75FF"/>
    <w:rsid w:val="001C78D6"/>
    <w:rsid w:val="001D05F5"/>
    <w:rsid w:val="001D19A8"/>
    <w:rsid w:val="001D1B92"/>
    <w:rsid w:val="001D2158"/>
    <w:rsid w:val="001D2A48"/>
    <w:rsid w:val="001D2DB7"/>
    <w:rsid w:val="001D3C3F"/>
    <w:rsid w:val="001D424C"/>
    <w:rsid w:val="001D4284"/>
    <w:rsid w:val="001D5280"/>
    <w:rsid w:val="001D5CD8"/>
    <w:rsid w:val="001E00E9"/>
    <w:rsid w:val="001E0CF9"/>
    <w:rsid w:val="001E35D1"/>
    <w:rsid w:val="001E4131"/>
    <w:rsid w:val="001E5FF2"/>
    <w:rsid w:val="001E6C7E"/>
    <w:rsid w:val="001E715B"/>
    <w:rsid w:val="001E740E"/>
    <w:rsid w:val="001F0301"/>
    <w:rsid w:val="001F094F"/>
    <w:rsid w:val="001F1861"/>
    <w:rsid w:val="001F1928"/>
    <w:rsid w:val="001F1CDC"/>
    <w:rsid w:val="001F2130"/>
    <w:rsid w:val="001F3CB4"/>
    <w:rsid w:val="001F451E"/>
    <w:rsid w:val="001F46BF"/>
    <w:rsid w:val="001F4ADF"/>
    <w:rsid w:val="001F4D2C"/>
    <w:rsid w:val="001F66E5"/>
    <w:rsid w:val="001F7D34"/>
    <w:rsid w:val="00203088"/>
    <w:rsid w:val="00203618"/>
    <w:rsid w:val="00203B86"/>
    <w:rsid w:val="00203CEE"/>
    <w:rsid w:val="00204DFB"/>
    <w:rsid w:val="00206341"/>
    <w:rsid w:val="0020653D"/>
    <w:rsid w:val="002104DA"/>
    <w:rsid w:val="00210BA4"/>
    <w:rsid w:val="002118AD"/>
    <w:rsid w:val="00213317"/>
    <w:rsid w:val="002134B7"/>
    <w:rsid w:val="00213A6C"/>
    <w:rsid w:val="002145E1"/>
    <w:rsid w:val="002149F4"/>
    <w:rsid w:val="00215AB8"/>
    <w:rsid w:val="00215DEC"/>
    <w:rsid w:val="00216D54"/>
    <w:rsid w:val="00217ADF"/>
    <w:rsid w:val="00220B36"/>
    <w:rsid w:val="002210DB"/>
    <w:rsid w:val="00223EB3"/>
    <w:rsid w:val="00223F64"/>
    <w:rsid w:val="0022431D"/>
    <w:rsid w:val="00225E3E"/>
    <w:rsid w:val="00230735"/>
    <w:rsid w:val="00231D28"/>
    <w:rsid w:val="0023239E"/>
    <w:rsid w:val="00232F8F"/>
    <w:rsid w:val="002348F1"/>
    <w:rsid w:val="00240046"/>
    <w:rsid w:val="002407C7"/>
    <w:rsid w:val="00241065"/>
    <w:rsid w:val="00241403"/>
    <w:rsid w:val="00242318"/>
    <w:rsid w:val="00242667"/>
    <w:rsid w:val="00242B71"/>
    <w:rsid w:val="00242E4E"/>
    <w:rsid w:val="002440C4"/>
    <w:rsid w:val="0024456F"/>
    <w:rsid w:val="0024480D"/>
    <w:rsid w:val="002450B2"/>
    <w:rsid w:val="00245744"/>
    <w:rsid w:val="00245BBD"/>
    <w:rsid w:val="002503AE"/>
    <w:rsid w:val="0025058E"/>
    <w:rsid w:val="002505C2"/>
    <w:rsid w:val="00250EE5"/>
    <w:rsid w:val="002521C7"/>
    <w:rsid w:val="00253057"/>
    <w:rsid w:val="00253749"/>
    <w:rsid w:val="00253A41"/>
    <w:rsid w:val="002551DB"/>
    <w:rsid w:val="002557B1"/>
    <w:rsid w:val="0025623B"/>
    <w:rsid w:val="002569D4"/>
    <w:rsid w:val="00257BE9"/>
    <w:rsid w:val="002608D7"/>
    <w:rsid w:val="002609C2"/>
    <w:rsid w:val="002614B3"/>
    <w:rsid w:val="00261E7B"/>
    <w:rsid w:val="00262D46"/>
    <w:rsid w:val="00262EBE"/>
    <w:rsid w:val="002633FB"/>
    <w:rsid w:val="002639F6"/>
    <w:rsid w:val="00265385"/>
    <w:rsid w:val="00265BEC"/>
    <w:rsid w:val="002661AB"/>
    <w:rsid w:val="002661F8"/>
    <w:rsid w:val="00266E22"/>
    <w:rsid w:val="00266F1E"/>
    <w:rsid w:val="00270255"/>
    <w:rsid w:val="00271F96"/>
    <w:rsid w:val="00273A8A"/>
    <w:rsid w:val="00274170"/>
    <w:rsid w:val="0027428A"/>
    <w:rsid w:val="002747DF"/>
    <w:rsid w:val="0027520B"/>
    <w:rsid w:val="0027722A"/>
    <w:rsid w:val="002772F9"/>
    <w:rsid w:val="00277A4E"/>
    <w:rsid w:val="00277D70"/>
    <w:rsid w:val="00280C47"/>
    <w:rsid w:val="00282B9B"/>
    <w:rsid w:val="0028329E"/>
    <w:rsid w:val="00283463"/>
    <w:rsid w:val="00283531"/>
    <w:rsid w:val="00283D35"/>
    <w:rsid w:val="0028447E"/>
    <w:rsid w:val="0028470D"/>
    <w:rsid w:val="00284FC6"/>
    <w:rsid w:val="00287080"/>
    <w:rsid w:val="00291852"/>
    <w:rsid w:val="00294640"/>
    <w:rsid w:val="002951D1"/>
    <w:rsid w:val="00295784"/>
    <w:rsid w:val="002958EC"/>
    <w:rsid w:val="00296895"/>
    <w:rsid w:val="002976EC"/>
    <w:rsid w:val="002A0123"/>
    <w:rsid w:val="002A3291"/>
    <w:rsid w:val="002A4383"/>
    <w:rsid w:val="002A4400"/>
    <w:rsid w:val="002A4804"/>
    <w:rsid w:val="002A4B43"/>
    <w:rsid w:val="002A5606"/>
    <w:rsid w:val="002A5A6F"/>
    <w:rsid w:val="002A5F0F"/>
    <w:rsid w:val="002A7E54"/>
    <w:rsid w:val="002A7F9F"/>
    <w:rsid w:val="002B024E"/>
    <w:rsid w:val="002B0A40"/>
    <w:rsid w:val="002B1546"/>
    <w:rsid w:val="002B23CC"/>
    <w:rsid w:val="002B4718"/>
    <w:rsid w:val="002B532E"/>
    <w:rsid w:val="002B54AD"/>
    <w:rsid w:val="002B5578"/>
    <w:rsid w:val="002B673C"/>
    <w:rsid w:val="002B6BC6"/>
    <w:rsid w:val="002B6E9A"/>
    <w:rsid w:val="002C0DDA"/>
    <w:rsid w:val="002C1D41"/>
    <w:rsid w:val="002C22D3"/>
    <w:rsid w:val="002C3EF2"/>
    <w:rsid w:val="002C43BE"/>
    <w:rsid w:val="002C43E9"/>
    <w:rsid w:val="002C478A"/>
    <w:rsid w:val="002C4DF4"/>
    <w:rsid w:val="002C5023"/>
    <w:rsid w:val="002C521C"/>
    <w:rsid w:val="002C5B17"/>
    <w:rsid w:val="002C6785"/>
    <w:rsid w:val="002C6B55"/>
    <w:rsid w:val="002C6DA8"/>
    <w:rsid w:val="002C756B"/>
    <w:rsid w:val="002C7DB3"/>
    <w:rsid w:val="002D055C"/>
    <w:rsid w:val="002D0D78"/>
    <w:rsid w:val="002D29DA"/>
    <w:rsid w:val="002D40B5"/>
    <w:rsid w:val="002D4FE3"/>
    <w:rsid w:val="002D5154"/>
    <w:rsid w:val="002D5731"/>
    <w:rsid w:val="002D5FC2"/>
    <w:rsid w:val="002D6599"/>
    <w:rsid w:val="002D6718"/>
    <w:rsid w:val="002D69E4"/>
    <w:rsid w:val="002D6BF9"/>
    <w:rsid w:val="002D6DD7"/>
    <w:rsid w:val="002E079E"/>
    <w:rsid w:val="002E1ABB"/>
    <w:rsid w:val="002E252A"/>
    <w:rsid w:val="002E2AD6"/>
    <w:rsid w:val="002E378E"/>
    <w:rsid w:val="002E5087"/>
    <w:rsid w:val="002E549B"/>
    <w:rsid w:val="002E55F3"/>
    <w:rsid w:val="002E5AB9"/>
    <w:rsid w:val="002E61A9"/>
    <w:rsid w:val="002E6707"/>
    <w:rsid w:val="002E6F81"/>
    <w:rsid w:val="002F08BD"/>
    <w:rsid w:val="002F0E20"/>
    <w:rsid w:val="002F105C"/>
    <w:rsid w:val="002F2709"/>
    <w:rsid w:val="002F2722"/>
    <w:rsid w:val="002F3C84"/>
    <w:rsid w:val="002F47F7"/>
    <w:rsid w:val="002F51B3"/>
    <w:rsid w:val="002F552A"/>
    <w:rsid w:val="002F5720"/>
    <w:rsid w:val="002F5FA7"/>
    <w:rsid w:val="002F61E6"/>
    <w:rsid w:val="003001DF"/>
    <w:rsid w:val="003006E3"/>
    <w:rsid w:val="00300A13"/>
    <w:rsid w:val="00302CB3"/>
    <w:rsid w:val="0030443A"/>
    <w:rsid w:val="003058B2"/>
    <w:rsid w:val="00306829"/>
    <w:rsid w:val="0030737E"/>
    <w:rsid w:val="00312511"/>
    <w:rsid w:val="0031356E"/>
    <w:rsid w:val="0031439B"/>
    <w:rsid w:val="00314926"/>
    <w:rsid w:val="00315786"/>
    <w:rsid w:val="0031585A"/>
    <w:rsid w:val="00315D42"/>
    <w:rsid w:val="003164D7"/>
    <w:rsid w:val="003167F4"/>
    <w:rsid w:val="00316B43"/>
    <w:rsid w:val="00316E12"/>
    <w:rsid w:val="003201F3"/>
    <w:rsid w:val="00320397"/>
    <w:rsid w:val="003206A9"/>
    <w:rsid w:val="00321302"/>
    <w:rsid w:val="0032251C"/>
    <w:rsid w:val="003225BF"/>
    <w:rsid w:val="00324E05"/>
    <w:rsid w:val="003252FE"/>
    <w:rsid w:val="00325BC8"/>
    <w:rsid w:val="0032635E"/>
    <w:rsid w:val="003266CE"/>
    <w:rsid w:val="003267CB"/>
    <w:rsid w:val="00326BDA"/>
    <w:rsid w:val="00327353"/>
    <w:rsid w:val="00327E69"/>
    <w:rsid w:val="0033067A"/>
    <w:rsid w:val="00330FE2"/>
    <w:rsid w:val="003312DC"/>
    <w:rsid w:val="00332392"/>
    <w:rsid w:val="00332BD3"/>
    <w:rsid w:val="003330D4"/>
    <w:rsid w:val="003341C8"/>
    <w:rsid w:val="00340F28"/>
    <w:rsid w:val="0034324E"/>
    <w:rsid w:val="00343886"/>
    <w:rsid w:val="0034415B"/>
    <w:rsid w:val="00344304"/>
    <w:rsid w:val="00346DA5"/>
    <w:rsid w:val="003479C3"/>
    <w:rsid w:val="00350D3A"/>
    <w:rsid w:val="00351859"/>
    <w:rsid w:val="00351CFC"/>
    <w:rsid w:val="00352766"/>
    <w:rsid w:val="00352961"/>
    <w:rsid w:val="00352C3E"/>
    <w:rsid w:val="00352E2D"/>
    <w:rsid w:val="003534EF"/>
    <w:rsid w:val="0035496B"/>
    <w:rsid w:val="003570AB"/>
    <w:rsid w:val="00357544"/>
    <w:rsid w:val="003606A7"/>
    <w:rsid w:val="00361A37"/>
    <w:rsid w:val="00361A69"/>
    <w:rsid w:val="003622F6"/>
    <w:rsid w:val="003630A7"/>
    <w:rsid w:val="00363DF0"/>
    <w:rsid w:val="00364AA4"/>
    <w:rsid w:val="00365828"/>
    <w:rsid w:val="003658AF"/>
    <w:rsid w:val="003660CD"/>
    <w:rsid w:val="0036790A"/>
    <w:rsid w:val="00371ECD"/>
    <w:rsid w:val="00372D77"/>
    <w:rsid w:val="0037554D"/>
    <w:rsid w:val="00375C4A"/>
    <w:rsid w:val="00376955"/>
    <w:rsid w:val="003777BB"/>
    <w:rsid w:val="00380FB2"/>
    <w:rsid w:val="00381258"/>
    <w:rsid w:val="00381A5B"/>
    <w:rsid w:val="00382B25"/>
    <w:rsid w:val="0038347C"/>
    <w:rsid w:val="00383948"/>
    <w:rsid w:val="003839F7"/>
    <w:rsid w:val="003844FC"/>
    <w:rsid w:val="00384A30"/>
    <w:rsid w:val="00385399"/>
    <w:rsid w:val="003856EC"/>
    <w:rsid w:val="003857C1"/>
    <w:rsid w:val="00387055"/>
    <w:rsid w:val="00390011"/>
    <w:rsid w:val="00390703"/>
    <w:rsid w:val="003918A3"/>
    <w:rsid w:val="0039255A"/>
    <w:rsid w:val="003925A3"/>
    <w:rsid w:val="00395165"/>
    <w:rsid w:val="003A01E7"/>
    <w:rsid w:val="003A02A4"/>
    <w:rsid w:val="003A046D"/>
    <w:rsid w:val="003A0C20"/>
    <w:rsid w:val="003A0D36"/>
    <w:rsid w:val="003A13B6"/>
    <w:rsid w:val="003A1A50"/>
    <w:rsid w:val="003A1D75"/>
    <w:rsid w:val="003A1D89"/>
    <w:rsid w:val="003A272A"/>
    <w:rsid w:val="003A27FD"/>
    <w:rsid w:val="003A2CC4"/>
    <w:rsid w:val="003A4189"/>
    <w:rsid w:val="003A41D3"/>
    <w:rsid w:val="003A4C8E"/>
    <w:rsid w:val="003A50F8"/>
    <w:rsid w:val="003A57A9"/>
    <w:rsid w:val="003A63B7"/>
    <w:rsid w:val="003A64DA"/>
    <w:rsid w:val="003A774B"/>
    <w:rsid w:val="003A7902"/>
    <w:rsid w:val="003B014F"/>
    <w:rsid w:val="003B059B"/>
    <w:rsid w:val="003B0AEC"/>
    <w:rsid w:val="003B19ED"/>
    <w:rsid w:val="003B332F"/>
    <w:rsid w:val="003B46E3"/>
    <w:rsid w:val="003B49F0"/>
    <w:rsid w:val="003B616E"/>
    <w:rsid w:val="003B6CBC"/>
    <w:rsid w:val="003C09AE"/>
    <w:rsid w:val="003C1244"/>
    <w:rsid w:val="003C1B86"/>
    <w:rsid w:val="003C202B"/>
    <w:rsid w:val="003C2713"/>
    <w:rsid w:val="003C2FEE"/>
    <w:rsid w:val="003C40CC"/>
    <w:rsid w:val="003C4CDF"/>
    <w:rsid w:val="003C57C7"/>
    <w:rsid w:val="003C58E3"/>
    <w:rsid w:val="003C5CE2"/>
    <w:rsid w:val="003C5FA5"/>
    <w:rsid w:val="003C71AA"/>
    <w:rsid w:val="003C7D2C"/>
    <w:rsid w:val="003C7D7C"/>
    <w:rsid w:val="003D07B0"/>
    <w:rsid w:val="003D2358"/>
    <w:rsid w:val="003D2C7B"/>
    <w:rsid w:val="003D2E9E"/>
    <w:rsid w:val="003D3C67"/>
    <w:rsid w:val="003D56B8"/>
    <w:rsid w:val="003D69B1"/>
    <w:rsid w:val="003D7F15"/>
    <w:rsid w:val="003E1511"/>
    <w:rsid w:val="003E3201"/>
    <w:rsid w:val="003E3500"/>
    <w:rsid w:val="003E3AA7"/>
    <w:rsid w:val="003E4753"/>
    <w:rsid w:val="003E6415"/>
    <w:rsid w:val="003E6FF1"/>
    <w:rsid w:val="003F0053"/>
    <w:rsid w:val="003F0583"/>
    <w:rsid w:val="003F08EE"/>
    <w:rsid w:val="003F2FCA"/>
    <w:rsid w:val="003F3059"/>
    <w:rsid w:val="003F322C"/>
    <w:rsid w:val="003F4BE4"/>
    <w:rsid w:val="003F6A05"/>
    <w:rsid w:val="003F7148"/>
    <w:rsid w:val="003F7D1B"/>
    <w:rsid w:val="0040120E"/>
    <w:rsid w:val="00401C94"/>
    <w:rsid w:val="00402316"/>
    <w:rsid w:val="004029C8"/>
    <w:rsid w:val="00402B35"/>
    <w:rsid w:val="00404322"/>
    <w:rsid w:val="00404C07"/>
    <w:rsid w:val="00405188"/>
    <w:rsid w:val="00405345"/>
    <w:rsid w:val="0040549C"/>
    <w:rsid w:val="00406919"/>
    <w:rsid w:val="004130F5"/>
    <w:rsid w:val="00413738"/>
    <w:rsid w:val="004143D6"/>
    <w:rsid w:val="00414E56"/>
    <w:rsid w:val="00415061"/>
    <w:rsid w:val="0041561A"/>
    <w:rsid w:val="004163B5"/>
    <w:rsid w:val="00417F48"/>
    <w:rsid w:val="0042277C"/>
    <w:rsid w:val="00422C08"/>
    <w:rsid w:val="00423124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239"/>
    <w:rsid w:val="00433497"/>
    <w:rsid w:val="00434048"/>
    <w:rsid w:val="00435E68"/>
    <w:rsid w:val="00437386"/>
    <w:rsid w:val="0043755E"/>
    <w:rsid w:val="004449F2"/>
    <w:rsid w:val="00444B42"/>
    <w:rsid w:val="00446CE7"/>
    <w:rsid w:val="00450FAE"/>
    <w:rsid w:val="004518B0"/>
    <w:rsid w:val="00451C1B"/>
    <w:rsid w:val="00451F83"/>
    <w:rsid w:val="00452B5E"/>
    <w:rsid w:val="00454241"/>
    <w:rsid w:val="00455823"/>
    <w:rsid w:val="004558A2"/>
    <w:rsid w:val="004563E5"/>
    <w:rsid w:val="00456CCE"/>
    <w:rsid w:val="00457414"/>
    <w:rsid w:val="004574F3"/>
    <w:rsid w:val="00457EAC"/>
    <w:rsid w:val="0046084B"/>
    <w:rsid w:val="004618E5"/>
    <w:rsid w:val="00461B3B"/>
    <w:rsid w:val="00463354"/>
    <w:rsid w:val="004644B4"/>
    <w:rsid w:val="00465016"/>
    <w:rsid w:val="00465457"/>
    <w:rsid w:val="0046588B"/>
    <w:rsid w:val="00465D39"/>
    <w:rsid w:val="004728B2"/>
    <w:rsid w:val="004732FF"/>
    <w:rsid w:val="00473FA7"/>
    <w:rsid w:val="0047438E"/>
    <w:rsid w:val="00475C7E"/>
    <w:rsid w:val="004775BA"/>
    <w:rsid w:val="00477F9F"/>
    <w:rsid w:val="004814FF"/>
    <w:rsid w:val="00481932"/>
    <w:rsid w:val="00481AF4"/>
    <w:rsid w:val="00482BCE"/>
    <w:rsid w:val="00483593"/>
    <w:rsid w:val="00483BA7"/>
    <w:rsid w:val="00485D69"/>
    <w:rsid w:val="00486DBA"/>
    <w:rsid w:val="0048765A"/>
    <w:rsid w:val="00490245"/>
    <w:rsid w:val="004922D4"/>
    <w:rsid w:val="004934A7"/>
    <w:rsid w:val="0049376F"/>
    <w:rsid w:val="00493946"/>
    <w:rsid w:val="00494443"/>
    <w:rsid w:val="004962AD"/>
    <w:rsid w:val="00496AC5"/>
    <w:rsid w:val="00497C48"/>
    <w:rsid w:val="004A0B9E"/>
    <w:rsid w:val="004A0C66"/>
    <w:rsid w:val="004A21B8"/>
    <w:rsid w:val="004A4590"/>
    <w:rsid w:val="004A474C"/>
    <w:rsid w:val="004A5189"/>
    <w:rsid w:val="004A64CE"/>
    <w:rsid w:val="004A6CEC"/>
    <w:rsid w:val="004B1352"/>
    <w:rsid w:val="004B1866"/>
    <w:rsid w:val="004B1AD2"/>
    <w:rsid w:val="004B234F"/>
    <w:rsid w:val="004B2A9F"/>
    <w:rsid w:val="004B3BE3"/>
    <w:rsid w:val="004B4B19"/>
    <w:rsid w:val="004B5D50"/>
    <w:rsid w:val="004B7216"/>
    <w:rsid w:val="004C02EB"/>
    <w:rsid w:val="004C0C66"/>
    <w:rsid w:val="004C59CD"/>
    <w:rsid w:val="004C64BF"/>
    <w:rsid w:val="004C6B5D"/>
    <w:rsid w:val="004C6BC2"/>
    <w:rsid w:val="004C7E24"/>
    <w:rsid w:val="004D045F"/>
    <w:rsid w:val="004D2439"/>
    <w:rsid w:val="004D3093"/>
    <w:rsid w:val="004D3C81"/>
    <w:rsid w:val="004D3F89"/>
    <w:rsid w:val="004D5E38"/>
    <w:rsid w:val="004D6F97"/>
    <w:rsid w:val="004D746C"/>
    <w:rsid w:val="004D7A21"/>
    <w:rsid w:val="004D7C82"/>
    <w:rsid w:val="004E09BC"/>
    <w:rsid w:val="004E1CE8"/>
    <w:rsid w:val="004E1F9B"/>
    <w:rsid w:val="004E2098"/>
    <w:rsid w:val="004E3BF9"/>
    <w:rsid w:val="004E4DA1"/>
    <w:rsid w:val="004E4FD1"/>
    <w:rsid w:val="004E64AF"/>
    <w:rsid w:val="004F13E3"/>
    <w:rsid w:val="004F2355"/>
    <w:rsid w:val="004F2F21"/>
    <w:rsid w:val="004F30D4"/>
    <w:rsid w:val="004F31DD"/>
    <w:rsid w:val="004F396F"/>
    <w:rsid w:val="004F425D"/>
    <w:rsid w:val="004F5083"/>
    <w:rsid w:val="004F5179"/>
    <w:rsid w:val="004F564B"/>
    <w:rsid w:val="004F5930"/>
    <w:rsid w:val="004F5DB7"/>
    <w:rsid w:val="004F7718"/>
    <w:rsid w:val="005000D4"/>
    <w:rsid w:val="00501740"/>
    <w:rsid w:val="00502026"/>
    <w:rsid w:val="005042BC"/>
    <w:rsid w:val="005056D7"/>
    <w:rsid w:val="00506560"/>
    <w:rsid w:val="00506D4A"/>
    <w:rsid w:val="005103A8"/>
    <w:rsid w:val="005103BF"/>
    <w:rsid w:val="00510826"/>
    <w:rsid w:val="00512564"/>
    <w:rsid w:val="00512DEA"/>
    <w:rsid w:val="00514087"/>
    <w:rsid w:val="00514900"/>
    <w:rsid w:val="00514E61"/>
    <w:rsid w:val="00517020"/>
    <w:rsid w:val="0051767B"/>
    <w:rsid w:val="00520274"/>
    <w:rsid w:val="00522EF6"/>
    <w:rsid w:val="0052366D"/>
    <w:rsid w:val="0052374A"/>
    <w:rsid w:val="00523AA2"/>
    <w:rsid w:val="00527136"/>
    <w:rsid w:val="00527993"/>
    <w:rsid w:val="00527F21"/>
    <w:rsid w:val="00530927"/>
    <w:rsid w:val="00531572"/>
    <w:rsid w:val="0053157D"/>
    <w:rsid w:val="0053162F"/>
    <w:rsid w:val="00534B18"/>
    <w:rsid w:val="00534EBA"/>
    <w:rsid w:val="00534ED0"/>
    <w:rsid w:val="00535CBC"/>
    <w:rsid w:val="00536663"/>
    <w:rsid w:val="00537659"/>
    <w:rsid w:val="00537971"/>
    <w:rsid w:val="00540178"/>
    <w:rsid w:val="00540772"/>
    <w:rsid w:val="00541261"/>
    <w:rsid w:val="00541B65"/>
    <w:rsid w:val="00541FA6"/>
    <w:rsid w:val="005426DE"/>
    <w:rsid w:val="00543AC1"/>
    <w:rsid w:val="00544C54"/>
    <w:rsid w:val="0054737C"/>
    <w:rsid w:val="00547AB2"/>
    <w:rsid w:val="00547D41"/>
    <w:rsid w:val="00547E35"/>
    <w:rsid w:val="00547F0C"/>
    <w:rsid w:val="00550A1D"/>
    <w:rsid w:val="00552BB7"/>
    <w:rsid w:val="005530FE"/>
    <w:rsid w:val="005541F9"/>
    <w:rsid w:val="005552F5"/>
    <w:rsid w:val="00555822"/>
    <w:rsid w:val="00555E0D"/>
    <w:rsid w:val="00557AA2"/>
    <w:rsid w:val="00560AB8"/>
    <w:rsid w:val="00561066"/>
    <w:rsid w:val="00561A12"/>
    <w:rsid w:val="00561F60"/>
    <w:rsid w:val="00562222"/>
    <w:rsid w:val="00562D94"/>
    <w:rsid w:val="00563CB0"/>
    <w:rsid w:val="00564640"/>
    <w:rsid w:val="00565BAA"/>
    <w:rsid w:val="00566A55"/>
    <w:rsid w:val="00570898"/>
    <w:rsid w:val="005713FD"/>
    <w:rsid w:val="00571890"/>
    <w:rsid w:val="00572827"/>
    <w:rsid w:val="00574498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46E"/>
    <w:rsid w:val="005849B9"/>
    <w:rsid w:val="00584A72"/>
    <w:rsid w:val="00585A07"/>
    <w:rsid w:val="00585B69"/>
    <w:rsid w:val="00585CF8"/>
    <w:rsid w:val="00586D52"/>
    <w:rsid w:val="00591041"/>
    <w:rsid w:val="0059109F"/>
    <w:rsid w:val="00594C3B"/>
    <w:rsid w:val="005957AD"/>
    <w:rsid w:val="005963BF"/>
    <w:rsid w:val="00596A12"/>
    <w:rsid w:val="00597087"/>
    <w:rsid w:val="005A023E"/>
    <w:rsid w:val="005A12A6"/>
    <w:rsid w:val="005A1397"/>
    <w:rsid w:val="005A3473"/>
    <w:rsid w:val="005A3AF3"/>
    <w:rsid w:val="005A47DA"/>
    <w:rsid w:val="005A5BB9"/>
    <w:rsid w:val="005B015A"/>
    <w:rsid w:val="005B015F"/>
    <w:rsid w:val="005B0751"/>
    <w:rsid w:val="005B1269"/>
    <w:rsid w:val="005B1FE5"/>
    <w:rsid w:val="005B2C13"/>
    <w:rsid w:val="005B4D5B"/>
    <w:rsid w:val="005B5105"/>
    <w:rsid w:val="005B53AC"/>
    <w:rsid w:val="005B6638"/>
    <w:rsid w:val="005C0B71"/>
    <w:rsid w:val="005C2512"/>
    <w:rsid w:val="005C25CF"/>
    <w:rsid w:val="005C3CB3"/>
    <w:rsid w:val="005C3D39"/>
    <w:rsid w:val="005C40ED"/>
    <w:rsid w:val="005C4A3D"/>
    <w:rsid w:val="005C4F8F"/>
    <w:rsid w:val="005C55A9"/>
    <w:rsid w:val="005C5D9C"/>
    <w:rsid w:val="005C6201"/>
    <w:rsid w:val="005C7188"/>
    <w:rsid w:val="005D2282"/>
    <w:rsid w:val="005D3DBA"/>
    <w:rsid w:val="005D4BB2"/>
    <w:rsid w:val="005D5644"/>
    <w:rsid w:val="005D6E55"/>
    <w:rsid w:val="005D6E63"/>
    <w:rsid w:val="005E0E30"/>
    <w:rsid w:val="005E1FF2"/>
    <w:rsid w:val="005E2A79"/>
    <w:rsid w:val="005E3F3F"/>
    <w:rsid w:val="005E4355"/>
    <w:rsid w:val="005E5754"/>
    <w:rsid w:val="005E6A2A"/>
    <w:rsid w:val="005E6DE2"/>
    <w:rsid w:val="005E6F71"/>
    <w:rsid w:val="005F04C8"/>
    <w:rsid w:val="005F089D"/>
    <w:rsid w:val="005F0CF4"/>
    <w:rsid w:val="005F0E66"/>
    <w:rsid w:val="005F2720"/>
    <w:rsid w:val="005F33C2"/>
    <w:rsid w:val="005F351B"/>
    <w:rsid w:val="005F3525"/>
    <w:rsid w:val="005F3FBA"/>
    <w:rsid w:val="005F4A1A"/>
    <w:rsid w:val="005F53A6"/>
    <w:rsid w:val="005F6233"/>
    <w:rsid w:val="005F7148"/>
    <w:rsid w:val="006006E2"/>
    <w:rsid w:val="00600ACC"/>
    <w:rsid w:val="006015AE"/>
    <w:rsid w:val="00602AD2"/>
    <w:rsid w:val="0060394F"/>
    <w:rsid w:val="0060397A"/>
    <w:rsid w:val="00603A5A"/>
    <w:rsid w:val="00603C02"/>
    <w:rsid w:val="00604081"/>
    <w:rsid w:val="0060429E"/>
    <w:rsid w:val="006045DB"/>
    <w:rsid w:val="00606C0E"/>
    <w:rsid w:val="0060748D"/>
    <w:rsid w:val="00607A5F"/>
    <w:rsid w:val="006100C8"/>
    <w:rsid w:val="00610E18"/>
    <w:rsid w:val="00611E06"/>
    <w:rsid w:val="00611E85"/>
    <w:rsid w:val="006121C2"/>
    <w:rsid w:val="006138D0"/>
    <w:rsid w:val="00614FED"/>
    <w:rsid w:val="00615642"/>
    <w:rsid w:val="00617158"/>
    <w:rsid w:val="00617619"/>
    <w:rsid w:val="00622AB5"/>
    <w:rsid w:val="006230C7"/>
    <w:rsid w:val="006236F5"/>
    <w:rsid w:val="00626CC8"/>
    <w:rsid w:val="00627C10"/>
    <w:rsid w:val="00630942"/>
    <w:rsid w:val="00630AF7"/>
    <w:rsid w:val="0063112B"/>
    <w:rsid w:val="00631353"/>
    <w:rsid w:val="00632009"/>
    <w:rsid w:val="006323F0"/>
    <w:rsid w:val="0063508C"/>
    <w:rsid w:val="006359B7"/>
    <w:rsid w:val="00637E3D"/>
    <w:rsid w:val="006402F7"/>
    <w:rsid w:val="00641AA2"/>
    <w:rsid w:val="006429AA"/>
    <w:rsid w:val="00643279"/>
    <w:rsid w:val="0064379B"/>
    <w:rsid w:val="00644B52"/>
    <w:rsid w:val="00645114"/>
    <w:rsid w:val="00645669"/>
    <w:rsid w:val="00645EBE"/>
    <w:rsid w:val="0064679C"/>
    <w:rsid w:val="00646C8C"/>
    <w:rsid w:val="00646E2C"/>
    <w:rsid w:val="006471D7"/>
    <w:rsid w:val="00647685"/>
    <w:rsid w:val="00651687"/>
    <w:rsid w:val="006527B1"/>
    <w:rsid w:val="00654407"/>
    <w:rsid w:val="0065456B"/>
    <w:rsid w:val="00654B19"/>
    <w:rsid w:val="00655C75"/>
    <w:rsid w:val="0066038A"/>
    <w:rsid w:val="0066089A"/>
    <w:rsid w:val="006611EE"/>
    <w:rsid w:val="00661C5F"/>
    <w:rsid w:val="00661EF2"/>
    <w:rsid w:val="00662C0A"/>
    <w:rsid w:val="0066317D"/>
    <w:rsid w:val="00663251"/>
    <w:rsid w:val="00663BE0"/>
    <w:rsid w:val="0066446B"/>
    <w:rsid w:val="00667658"/>
    <w:rsid w:val="00667A74"/>
    <w:rsid w:val="00670996"/>
    <w:rsid w:val="00672097"/>
    <w:rsid w:val="006729C9"/>
    <w:rsid w:val="006734C4"/>
    <w:rsid w:val="00674BB4"/>
    <w:rsid w:val="006757FA"/>
    <w:rsid w:val="00675FFB"/>
    <w:rsid w:val="00676631"/>
    <w:rsid w:val="00677149"/>
    <w:rsid w:val="0067775F"/>
    <w:rsid w:val="00680433"/>
    <w:rsid w:val="006830FD"/>
    <w:rsid w:val="00683D5A"/>
    <w:rsid w:val="00684CA0"/>
    <w:rsid w:val="00685F51"/>
    <w:rsid w:val="00687508"/>
    <w:rsid w:val="00687DB7"/>
    <w:rsid w:val="00691168"/>
    <w:rsid w:val="00691672"/>
    <w:rsid w:val="00691BD1"/>
    <w:rsid w:val="00693556"/>
    <w:rsid w:val="00693A2D"/>
    <w:rsid w:val="00693A5C"/>
    <w:rsid w:val="00693DF3"/>
    <w:rsid w:val="00693FD8"/>
    <w:rsid w:val="006962D2"/>
    <w:rsid w:val="00697364"/>
    <w:rsid w:val="00697737"/>
    <w:rsid w:val="006A0413"/>
    <w:rsid w:val="006A2115"/>
    <w:rsid w:val="006A3C20"/>
    <w:rsid w:val="006A5D13"/>
    <w:rsid w:val="006A685C"/>
    <w:rsid w:val="006B0636"/>
    <w:rsid w:val="006B1262"/>
    <w:rsid w:val="006B2A3F"/>
    <w:rsid w:val="006B2C70"/>
    <w:rsid w:val="006B3E3D"/>
    <w:rsid w:val="006B4451"/>
    <w:rsid w:val="006B4B28"/>
    <w:rsid w:val="006B4CD4"/>
    <w:rsid w:val="006B4E08"/>
    <w:rsid w:val="006B5048"/>
    <w:rsid w:val="006B64CD"/>
    <w:rsid w:val="006B663E"/>
    <w:rsid w:val="006C21BC"/>
    <w:rsid w:val="006C223A"/>
    <w:rsid w:val="006C2AD4"/>
    <w:rsid w:val="006C3C69"/>
    <w:rsid w:val="006C3C95"/>
    <w:rsid w:val="006C4763"/>
    <w:rsid w:val="006C7C65"/>
    <w:rsid w:val="006D0DC3"/>
    <w:rsid w:val="006D15D3"/>
    <w:rsid w:val="006D26AD"/>
    <w:rsid w:val="006D27FF"/>
    <w:rsid w:val="006D2862"/>
    <w:rsid w:val="006D2B67"/>
    <w:rsid w:val="006D3480"/>
    <w:rsid w:val="006D37B5"/>
    <w:rsid w:val="006D3FE9"/>
    <w:rsid w:val="006D4457"/>
    <w:rsid w:val="006D5B7E"/>
    <w:rsid w:val="006D620C"/>
    <w:rsid w:val="006D6B49"/>
    <w:rsid w:val="006E0603"/>
    <w:rsid w:val="006E113E"/>
    <w:rsid w:val="006E19E1"/>
    <w:rsid w:val="006E2EFD"/>
    <w:rsid w:val="006E4EF1"/>
    <w:rsid w:val="006E57A0"/>
    <w:rsid w:val="006E5BAC"/>
    <w:rsid w:val="006E6540"/>
    <w:rsid w:val="006E6DEA"/>
    <w:rsid w:val="006E7C75"/>
    <w:rsid w:val="006E7D5B"/>
    <w:rsid w:val="006F25ED"/>
    <w:rsid w:val="006F2B7A"/>
    <w:rsid w:val="006F312D"/>
    <w:rsid w:val="006F339B"/>
    <w:rsid w:val="006F4270"/>
    <w:rsid w:val="006F46AB"/>
    <w:rsid w:val="006F472E"/>
    <w:rsid w:val="006F5F92"/>
    <w:rsid w:val="006F66A0"/>
    <w:rsid w:val="00700808"/>
    <w:rsid w:val="00700F9D"/>
    <w:rsid w:val="007014C2"/>
    <w:rsid w:val="00702FFB"/>
    <w:rsid w:val="00703AE8"/>
    <w:rsid w:val="00704349"/>
    <w:rsid w:val="00705494"/>
    <w:rsid w:val="00706CFD"/>
    <w:rsid w:val="00706FF3"/>
    <w:rsid w:val="007077D7"/>
    <w:rsid w:val="00710321"/>
    <w:rsid w:val="00711FAA"/>
    <w:rsid w:val="00712400"/>
    <w:rsid w:val="007125F6"/>
    <w:rsid w:val="00712DC5"/>
    <w:rsid w:val="00713B87"/>
    <w:rsid w:val="00713F98"/>
    <w:rsid w:val="00714578"/>
    <w:rsid w:val="00715DDB"/>
    <w:rsid w:val="007177D0"/>
    <w:rsid w:val="00717E55"/>
    <w:rsid w:val="00721159"/>
    <w:rsid w:val="00721C4B"/>
    <w:rsid w:val="0072208B"/>
    <w:rsid w:val="007220B4"/>
    <w:rsid w:val="007226FA"/>
    <w:rsid w:val="00723468"/>
    <w:rsid w:val="0072411E"/>
    <w:rsid w:val="007244B1"/>
    <w:rsid w:val="00724AFA"/>
    <w:rsid w:val="00725989"/>
    <w:rsid w:val="0072632A"/>
    <w:rsid w:val="00726F88"/>
    <w:rsid w:val="0072734B"/>
    <w:rsid w:val="00727673"/>
    <w:rsid w:val="007327B6"/>
    <w:rsid w:val="00734A8E"/>
    <w:rsid w:val="00734B8D"/>
    <w:rsid w:val="00735324"/>
    <w:rsid w:val="007419C9"/>
    <w:rsid w:val="00742BC3"/>
    <w:rsid w:val="0074360F"/>
    <w:rsid w:val="0074362F"/>
    <w:rsid w:val="0074378C"/>
    <w:rsid w:val="0074491D"/>
    <w:rsid w:val="00745C96"/>
    <w:rsid w:val="00746188"/>
    <w:rsid w:val="00746902"/>
    <w:rsid w:val="00746D47"/>
    <w:rsid w:val="00746DEB"/>
    <w:rsid w:val="0074739F"/>
    <w:rsid w:val="00747707"/>
    <w:rsid w:val="00751272"/>
    <w:rsid w:val="007514D2"/>
    <w:rsid w:val="00751705"/>
    <w:rsid w:val="00751C61"/>
    <w:rsid w:val="00752B5E"/>
    <w:rsid w:val="007533CB"/>
    <w:rsid w:val="007538FB"/>
    <w:rsid w:val="007538FF"/>
    <w:rsid w:val="007542E2"/>
    <w:rsid w:val="00756DC2"/>
    <w:rsid w:val="0075778D"/>
    <w:rsid w:val="00762710"/>
    <w:rsid w:val="00762755"/>
    <w:rsid w:val="0076351B"/>
    <w:rsid w:val="007642F8"/>
    <w:rsid w:val="007644AC"/>
    <w:rsid w:val="00764A7B"/>
    <w:rsid w:val="00765A41"/>
    <w:rsid w:val="00766AD6"/>
    <w:rsid w:val="007677BD"/>
    <w:rsid w:val="00770312"/>
    <w:rsid w:val="0077110C"/>
    <w:rsid w:val="00771637"/>
    <w:rsid w:val="007731F2"/>
    <w:rsid w:val="007735C3"/>
    <w:rsid w:val="0077432C"/>
    <w:rsid w:val="0077464E"/>
    <w:rsid w:val="007763C4"/>
    <w:rsid w:val="00776490"/>
    <w:rsid w:val="007768F5"/>
    <w:rsid w:val="007774CE"/>
    <w:rsid w:val="0078231C"/>
    <w:rsid w:val="00782E83"/>
    <w:rsid w:val="00783B74"/>
    <w:rsid w:val="00786006"/>
    <w:rsid w:val="007871BA"/>
    <w:rsid w:val="00790BA6"/>
    <w:rsid w:val="00790D9D"/>
    <w:rsid w:val="00793215"/>
    <w:rsid w:val="007937D8"/>
    <w:rsid w:val="007939A7"/>
    <w:rsid w:val="00793DDF"/>
    <w:rsid w:val="0079495C"/>
    <w:rsid w:val="00794C7D"/>
    <w:rsid w:val="00795405"/>
    <w:rsid w:val="00795C6E"/>
    <w:rsid w:val="007A200E"/>
    <w:rsid w:val="007A24DE"/>
    <w:rsid w:val="007A2DD4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7A"/>
    <w:rsid w:val="007B7291"/>
    <w:rsid w:val="007B7E9E"/>
    <w:rsid w:val="007C128E"/>
    <w:rsid w:val="007C1FBB"/>
    <w:rsid w:val="007C2B4D"/>
    <w:rsid w:val="007C3884"/>
    <w:rsid w:val="007C4E33"/>
    <w:rsid w:val="007C55EB"/>
    <w:rsid w:val="007C6222"/>
    <w:rsid w:val="007C62C0"/>
    <w:rsid w:val="007C6909"/>
    <w:rsid w:val="007D0131"/>
    <w:rsid w:val="007D11F3"/>
    <w:rsid w:val="007D1846"/>
    <w:rsid w:val="007D2A3D"/>
    <w:rsid w:val="007D3BA4"/>
    <w:rsid w:val="007D481C"/>
    <w:rsid w:val="007D5B91"/>
    <w:rsid w:val="007D69FC"/>
    <w:rsid w:val="007D6E65"/>
    <w:rsid w:val="007D707D"/>
    <w:rsid w:val="007D765E"/>
    <w:rsid w:val="007E0185"/>
    <w:rsid w:val="007E0201"/>
    <w:rsid w:val="007E037F"/>
    <w:rsid w:val="007E13EE"/>
    <w:rsid w:val="007E202E"/>
    <w:rsid w:val="007E2207"/>
    <w:rsid w:val="007E2BFF"/>
    <w:rsid w:val="007E3B00"/>
    <w:rsid w:val="007E5C90"/>
    <w:rsid w:val="007E6A65"/>
    <w:rsid w:val="007E6F73"/>
    <w:rsid w:val="007F0BC0"/>
    <w:rsid w:val="007F2099"/>
    <w:rsid w:val="007F2362"/>
    <w:rsid w:val="007F6365"/>
    <w:rsid w:val="007F65D9"/>
    <w:rsid w:val="007F718B"/>
    <w:rsid w:val="007F729B"/>
    <w:rsid w:val="007F7908"/>
    <w:rsid w:val="008008E4"/>
    <w:rsid w:val="008059A9"/>
    <w:rsid w:val="008059C4"/>
    <w:rsid w:val="008061AC"/>
    <w:rsid w:val="008063AF"/>
    <w:rsid w:val="008067FB"/>
    <w:rsid w:val="00806EF0"/>
    <w:rsid w:val="008124FF"/>
    <w:rsid w:val="00812868"/>
    <w:rsid w:val="00812A00"/>
    <w:rsid w:val="008131A3"/>
    <w:rsid w:val="00813238"/>
    <w:rsid w:val="00813939"/>
    <w:rsid w:val="008157E3"/>
    <w:rsid w:val="00815F44"/>
    <w:rsid w:val="00816453"/>
    <w:rsid w:val="00816843"/>
    <w:rsid w:val="00817238"/>
    <w:rsid w:val="00817712"/>
    <w:rsid w:val="0082054A"/>
    <w:rsid w:val="00821EC1"/>
    <w:rsid w:val="00822090"/>
    <w:rsid w:val="008226C6"/>
    <w:rsid w:val="00822D3E"/>
    <w:rsid w:val="00822FFB"/>
    <w:rsid w:val="0082318F"/>
    <w:rsid w:val="00823D0A"/>
    <w:rsid w:val="00825BA8"/>
    <w:rsid w:val="00826149"/>
    <w:rsid w:val="0082667B"/>
    <w:rsid w:val="00827954"/>
    <w:rsid w:val="00832549"/>
    <w:rsid w:val="00832E98"/>
    <w:rsid w:val="0083471C"/>
    <w:rsid w:val="008367F8"/>
    <w:rsid w:val="00840181"/>
    <w:rsid w:val="00840FC4"/>
    <w:rsid w:val="00843266"/>
    <w:rsid w:val="008445DF"/>
    <w:rsid w:val="00845278"/>
    <w:rsid w:val="0084597B"/>
    <w:rsid w:val="00845CE4"/>
    <w:rsid w:val="00852264"/>
    <w:rsid w:val="0085248C"/>
    <w:rsid w:val="00852544"/>
    <w:rsid w:val="00855416"/>
    <w:rsid w:val="008562A2"/>
    <w:rsid w:val="008571D4"/>
    <w:rsid w:val="00857EAB"/>
    <w:rsid w:val="00860FBF"/>
    <w:rsid w:val="00863DEB"/>
    <w:rsid w:val="00864088"/>
    <w:rsid w:val="00871B5A"/>
    <w:rsid w:val="00872A90"/>
    <w:rsid w:val="008732E3"/>
    <w:rsid w:val="0087340E"/>
    <w:rsid w:val="00874036"/>
    <w:rsid w:val="008742BC"/>
    <w:rsid w:val="00874778"/>
    <w:rsid w:val="008751B7"/>
    <w:rsid w:val="00875CF5"/>
    <w:rsid w:val="0087644A"/>
    <w:rsid w:val="00876C47"/>
    <w:rsid w:val="00876F0C"/>
    <w:rsid w:val="00880088"/>
    <w:rsid w:val="0088035C"/>
    <w:rsid w:val="0088067C"/>
    <w:rsid w:val="00880CC0"/>
    <w:rsid w:val="00881930"/>
    <w:rsid w:val="00882787"/>
    <w:rsid w:val="00882F94"/>
    <w:rsid w:val="008834C5"/>
    <w:rsid w:val="008849C2"/>
    <w:rsid w:val="00884B5D"/>
    <w:rsid w:val="00887745"/>
    <w:rsid w:val="00890C43"/>
    <w:rsid w:val="00890F94"/>
    <w:rsid w:val="00891895"/>
    <w:rsid w:val="00891AED"/>
    <w:rsid w:val="00892221"/>
    <w:rsid w:val="00894749"/>
    <w:rsid w:val="00894E41"/>
    <w:rsid w:val="00895775"/>
    <w:rsid w:val="00895A37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A7ED4"/>
    <w:rsid w:val="008B20D7"/>
    <w:rsid w:val="008B4209"/>
    <w:rsid w:val="008B4218"/>
    <w:rsid w:val="008B4226"/>
    <w:rsid w:val="008B6234"/>
    <w:rsid w:val="008B638D"/>
    <w:rsid w:val="008B78CD"/>
    <w:rsid w:val="008B7CBD"/>
    <w:rsid w:val="008C2A36"/>
    <w:rsid w:val="008C30C8"/>
    <w:rsid w:val="008C3794"/>
    <w:rsid w:val="008C3B49"/>
    <w:rsid w:val="008C3F48"/>
    <w:rsid w:val="008C3F57"/>
    <w:rsid w:val="008C4247"/>
    <w:rsid w:val="008C5308"/>
    <w:rsid w:val="008C5E98"/>
    <w:rsid w:val="008C680A"/>
    <w:rsid w:val="008C7D6A"/>
    <w:rsid w:val="008D15AB"/>
    <w:rsid w:val="008D217C"/>
    <w:rsid w:val="008D2448"/>
    <w:rsid w:val="008D2BA4"/>
    <w:rsid w:val="008D2BC7"/>
    <w:rsid w:val="008D42C4"/>
    <w:rsid w:val="008D44C8"/>
    <w:rsid w:val="008D48D5"/>
    <w:rsid w:val="008D4CE9"/>
    <w:rsid w:val="008D4D31"/>
    <w:rsid w:val="008D5017"/>
    <w:rsid w:val="008D63F9"/>
    <w:rsid w:val="008D78F9"/>
    <w:rsid w:val="008D7B18"/>
    <w:rsid w:val="008D7DD6"/>
    <w:rsid w:val="008E05AA"/>
    <w:rsid w:val="008E0D30"/>
    <w:rsid w:val="008E0DDF"/>
    <w:rsid w:val="008E1804"/>
    <w:rsid w:val="008E2012"/>
    <w:rsid w:val="008E230E"/>
    <w:rsid w:val="008E234F"/>
    <w:rsid w:val="008E39E3"/>
    <w:rsid w:val="008E3DAE"/>
    <w:rsid w:val="008E5415"/>
    <w:rsid w:val="008E68E4"/>
    <w:rsid w:val="008F03A9"/>
    <w:rsid w:val="008F0738"/>
    <w:rsid w:val="008F0C4C"/>
    <w:rsid w:val="008F1EF3"/>
    <w:rsid w:val="008F51BE"/>
    <w:rsid w:val="008F56BE"/>
    <w:rsid w:val="008F6FCA"/>
    <w:rsid w:val="008F7D5E"/>
    <w:rsid w:val="00900B8E"/>
    <w:rsid w:val="009039D9"/>
    <w:rsid w:val="00903EA5"/>
    <w:rsid w:val="009055BB"/>
    <w:rsid w:val="009062B0"/>
    <w:rsid w:val="00906354"/>
    <w:rsid w:val="00906B29"/>
    <w:rsid w:val="00906E0F"/>
    <w:rsid w:val="0090723B"/>
    <w:rsid w:val="009108B4"/>
    <w:rsid w:val="0091096F"/>
    <w:rsid w:val="00910A03"/>
    <w:rsid w:val="009111A5"/>
    <w:rsid w:val="009119F0"/>
    <w:rsid w:val="00912C34"/>
    <w:rsid w:val="00913C64"/>
    <w:rsid w:val="00913FE8"/>
    <w:rsid w:val="0091565E"/>
    <w:rsid w:val="00915E1E"/>
    <w:rsid w:val="00916A6F"/>
    <w:rsid w:val="0092032A"/>
    <w:rsid w:val="00920B31"/>
    <w:rsid w:val="00921510"/>
    <w:rsid w:val="0092261E"/>
    <w:rsid w:val="00923981"/>
    <w:rsid w:val="00923C65"/>
    <w:rsid w:val="00923F7F"/>
    <w:rsid w:val="009245B6"/>
    <w:rsid w:val="00924D03"/>
    <w:rsid w:val="00925CF3"/>
    <w:rsid w:val="00925D6E"/>
    <w:rsid w:val="00926208"/>
    <w:rsid w:val="009300D6"/>
    <w:rsid w:val="009303A2"/>
    <w:rsid w:val="009304EA"/>
    <w:rsid w:val="00933158"/>
    <w:rsid w:val="0093494B"/>
    <w:rsid w:val="00936B22"/>
    <w:rsid w:val="009375A3"/>
    <w:rsid w:val="00940AF4"/>
    <w:rsid w:val="00941BC5"/>
    <w:rsid w:val="0094259A"/>
    <w:rsid w:val="00942CB4"/>
    <w:rsid w:val="00942DDE"/>
    <w:rsid w:val="0094383F"/>
    <w:rsid w:val="00943A02"/>
    <w:rsid w:val="00944565"/>
    <w:rsid w:val="009452A9"/>
    <w:rsid w:val="00945AB5"/>
    <w:rsid w:val="009464F0"/>
    <w:rsid w:val="00947B53"/>
    <w:rsid w:val="009506AC"/>
    <w:rsid w:val="00950BB3"/>
    <w:rsid w:val="00950D71"/>
    <w:rsid w:val="00951417"/>
    <w:rsid w:val="0095151B"/>
    <w:rsid w:val="0095218D"/>
    <w:rsid w:val="0095248A"/>
    <w:rsid w:val="009533E7"/>
    <w:rsid w:val="009562A4"/>
    <w:rsid w:val="00960188"/>
    <w:rsid w:val="0096028B"/>
    <w:rsid w:val="009618D0"/>
    <w:rsid w:val="00962513"/>
    <w:rsid w:val="00962797"/>
    <w:rsid w:val="00963F22"/>
    <w:rsid w:val="00967759"/>
    <w:rsid w:val="009678A1"/>
    <w:rsid w:val="009678BD"/>
    <w:rsid w:val="00967F50"/>
    <w:rsid w:val="00970305"/>
    <w:rsid w:val="00970320"/>
    <w:rsid w:val="00970FD5"/>
    <w:rsid w:val="009713D5"/>
    <w:rsid w:val="009715AE"/>
    <w:rsid w:val="0097205D"/>
    <w:rsid w:val="00972886"/>
    <w:rsid w:val="00972B32"/>
    <w:rsid w:val="00972D4B"/>
    <w:rsid w:val="00973340"/>
    <w:rsid w:val="00973FB1"/>
    <w:rsid w:val="009765E1"/>
    <w:rsid w:val="009769AA"/>
    <w:rsid w:val="00983968"/>
    <w:rsid w:val="00983D92"/>
    <w:rsid w:val="00984BFA"/>
    <w:rsid w:val="00984CC8"/>
    <w:rsid w:val="00985A55"/>
    <w:rsid w:val="00987041"/>
    <w:rsid w:val="00987C03"/>
    <w:rsid w:val="00987E06"/>
    <w:rsid w:val="00990B56"/>
    <w:rsid w:val="009912E4"/>
    <w:rsid w:val="00991650"/>
    <w:rsid w:val="009916A3"/>
    <w:rsid w:val="009927A1"/>
    <w:rsid w:val="00992D00"/>
    <w:rsid w:val="00992F78"/>
    <w:rsid w:val="0099310B"/>
    <w:rsid w:val="00993570"/>
    <w:rsid w:val="0099456A"/>
    <w:rsid w:val="0099691D"/>
    <w:rsid w:val="009969C0"/>
    <w:rsid w:val="009969DE"/>
    <w:rsid w:val="009A0BF7"/>
    <w:rsid w:val="009A0C3A"/>
    <w:rsid w:val="009A16AA"/>
    <w:rsid w:val="009A207C"/>
    <w:rsid w:val="009A296B"/>
    <w:rsid w:val="009A40F0"/>
    <w:rsid w:val="009A447A"/>
    <w:rsid w:val="009A4727"/>
    <w:rsid w:val="009A5B97"/>
    <w:rsid w:val="009A70C8"/>
    <w:rsid w:val="009B1140"/>
    <w:rsid w:val="009B2629"/>
    <w:rsid w:val="009B2DCD"/>
    <w:rsid w:val="009B330A"/>
    <w:rsid w:val="009B409C"/>
    <w:rsid w:val="009B5803"/>
    <w:rsid w:val="009B7370"/>
    <w:rsid w:val="009B7ABA"/>
    <w:rsid w:val="009C0342"/>
    <w:rsid w:val="009C133A"/>
    <w:rsid w:val="009C1390"/>
    <w:rsid w:val="009C1BEF"/>
    <w:rsid w:val="009C2044"/>
    <w:rsid w:val="009C25C6"/>
    <w:rsid w:val="009C3EA1"/>
    <w:rsid w:val="009C53FB"/>
    <w:rsid w:val="009C63B3"/>
    <w:rsid w:val="009C63CB"/>
    <w:rsid w:val="009C67CD"/>
    <w:rsid w:val="009C779B"/>
    <w:rsid w:val="009D0B95"/>
    <w:rsid w:val="009D12B0"/>
    <w:rsid w:val="009D17BB"/>
    <w:rsid w:val="009D17EC"/>
    <w:rsid w:val="009D2206"/>
    <w:rsid w:val="009D3BAD"/>
    <w:rsid w:val="009D6EDC"/>
    <w:rsid w:val="009E1572"/>
    <w:rsid w:val="009E3527"/>
    <w:rsid w:val="009E4270"/>
    <w:rsid w:val="009E44B3"/>
    <w:rsid w:val="009E4C07"/>
    <w:rsid w:val="009E650A"/>
    <w:rsid w:val="009E66BB"/>
    <w:rsid w:val="009F0067"/>
    <w:rsid w:val="009F06DB"/>
    <w:rsid w:val="009F15E4"/>
    <w:rsid w:val="009F1BD8"/>
    <w:rsid w:val="009F2707"/>
    <w:rsid w:val="009F39D3"/>
    <w:rsid w:val="009F3D1E"/>
    <w:rsid w:val="009F3EF1"/>
    <w:rsid w:val="009F3FF8"/>
    <w:rsid w:val="009F436B"/>
    <w:rsid w:val="009F4805"/>
    <w:rsid w:val="009F4B47"/>
    <w:rsid w:val="009F5397"/>
    <w:rsid w:val="009F6340"/>
    <w:rsid w:val="009F63AE"/>
    <w:rsid w:val="009F7E0D"/>
    <w:rsid w:val="00A0067A"/>
    <w:rsid w:val="00A011B0"/>
    <w:rsid w:val="00A02BC4"/>
    <w:rsid w:val="00A0399A"/>
    <w:rsid w:val="00A05C29"/>
    <w:rsid w:val="00A06045"/>
    <w:rsid w:val="00A0609F"/>
    <w:rsid w:val="00A1002F"/>
    <w:rsid w:val="00A11115"/>
    <w:rsid w:val="00A11638"/>
    <w:rsid w:val="00A1287C"/>
    <w:rsid w:val="00A12A6B"/>
    <w:rsid w:val="00A1328F"/>
    <w:rsid w:val="00A14B6D"/>
    <w:rsid w:val="00A14D47"/>
    <w:rsid w:val="00A15ECD"/>
    <w:rsid w:val="00A17834"/>
    <w:rsid w:val="00A22961"/>
    <w:rsid w:val="00A251B1"/>
    <w:rsid w:val="00A25E1D"/>
    <w:rsid w:val="00A2696A"/>
    <w:rsid w:val="00A277DC"/>
    <w:rsid w:val="00A31396"/>
    <w:rsid w:val="00A313C3"/>
    <w:rsid w:val="00A3181A"/>
    <w:rsid w:val="00A31ACB"/>
    <w:rsid w:val="00A32552"/>
    <w:rsid w:val="00A32E7B"/>
    <w:rsid w:val="00A32EFB"/>
    <w:rsid w:val="00A33726"/>
    <w:rsid w:val="00A339E4"/>
    <w:rsid w:val="00A33D39"/>
    <w:rsid w:val="00A33DD2"/>
    <w:rsid w:val="00A34004"/>
    <w:rsid w:val="00A347F0"/>
    <w:rsid w:val="00A36F6D"/>
    <w:rsid w:val="00A37974"/>
    <w:rsid w:val="00A37DE1"/>
    <w:rsid w:val="00A40EFA"/>
    <w:rsid w:val="00A41308"/>
    <w:rsid w:val="00A422D6"/>
    <w:rsid w:val="00A42629"/>
    <w:rsid w:val="00A429D7"/>
    <w:rsid w:val="00A43B1E"/>
    <w:rsid w:val="00A4404D"/>
    <w:rsid w:val="00A448C8"/>
    <w:rsid w:val="00A46805"/>
    <w:rsid w:val="00A508C8"/>
    <w:rsid w:val="00A5173F"/>
    <w:rsid w:val="00A53D4C"/>
    <w:rsid w:val="00A54B6B"/>
    <w:rsid w:val="00A57264"/>
    <w:rsid w:val="00A60F29"/>
    <w:rsid w:val="00A60FA5"/>
    <w:rsid w:val="00A613EA"/>
    <w:rsid w:val="00A619D5"/>
    <w:rsid w:val="00A61CB5"/>
    <w:rsid w:val="00A63214"/>
    <w:rsid w:val="00A63F66"/>
    <w:rsid w:val="00A64001"/>
    <w:rsid w:val="00A641A1"/>
    <w:rsid w:val="00A647A7"/>
    <w:rsid w:val="00A6481D"/>
    <w:rsid w:val="00A672C1"/>
    <w:rsid w:val="00A705C3"/>
    <w:rsid w:val="00A7080B"/>
    <w:rsid w:val="00A70DF4"/>
    <w:rsid w:val="00A70E4E"/>
    <w:rsid w:val="00A716E7"/>
    <w:rsid w:val="00A72D22"/>
    <w:rsid w:val="00A73E09"/>
    <w:rsid w:val="00A73F58"/>
    <w:rsid w:val="00A746E5"/>
    <w:rsid w:val="00A74946"/>
    <w:rsid w:val="00A7505B"/>
    <w:rsid w:val="00A80341"/>
    <w:rsid w:val="00A80D5B"/>
    <w:rsid w:val="00A81389"/>
    <w:rsid w:val="00A81A6D"/>
    <w:rsid w:val="00A823DB"/>
    <w:rsid w:val="00A82A5F"/>
    <w:rsid w:val="00A8310A"/>
    <w:rsid w:val="00A83B5A"/>
    <w:rsid w:val="00A844D1"/>
    <w:rsid w:val="00A85DD2"/>
    <w:rsid w:val="00A861BE"/>
    <w:rsid w:val="00A86FED"/>
    <w:rsid w:val="00A8791F"/>
    <w:rsid w:val="00A909B0"/>
    <w:rsid w:val="00A90D6A"/>
    <w:rsid w:val="00A90E82"/>
    <w:rsid w:val="00A914E1"/>
    <w:rsid w:val="00A944D4"/>
    <w:rsid w:val="00A94817"/>
    <w:rsid w:val="00A94F05"/>
    <w:rsid w:val="00A954E3"/>
    <w:rsid w:val="00A95B08"/>
    <w:rsid w:val="00A96112"/>
    <w:rsid w:val="00A9691C"/>
    <w:rsid w:val="00A96E89"/>
    <w:rsid w:val="00A97A36"/>
    <w:rsid w:val="00A97B4C"/>
    <w:rsid w:val="00AA03AD"/>
    <w:rsid w:val="00AA2424"/>
    <w:rsid w:val="00AA26B6"/>
    <w:rsid w:val="00AA2C4F"/>
    <w:rsid w:val="00AA3234"/>
    <w:rsid w:val="00AA3C76"/>
    <w:rsid w:val="00AA3EB6"/>
    <w:rsid w:val="00AA4A31"/>
    <w:rsid w:val="00AA4F9D"/>
    <w:rsid w:val="00AA502B"/>
    <w:rsid w:val="00AA5250"/>
    <w:rsid w:val="00AA5FE1"/>
    <w:rsid w:val="00AA6219"/>
    <w:rsid w:val="00AB128E"/>
    <w:rsid w:val="00AB19B2"/>
    <w:rsid w:val="00AB2494"/>
    <w:rsid w:val="00AB29B9"/>
    <w:rsid w:val="00AB2C32"/>
    <w:rsid w:val="00AB43C5"/>
    <w:rsid w:val="00AB5DA8"/>
    <w:rsid w:val="00AB650C"/>
    <w:rsid w:val="00AB7C8F"/>
    <w:rsid w:val="00AC2162"/>
    <w:rsid w:val="00AC2A47"/>
    <w:rsid w:val="00AC2AB5"/>
    <w:rsid w:val="00AC3269"/>
    <w:rsid w:val="00AC3297"/>
    <w:rsid w:val="00AC3357"/>
    <w:rsid w:val="00AC34C9"/>
    <w:rsid w:val="00AC3B78"/>
    <w:rsid w:val="00AC4128"/>
    <w:rsid w:val="00AC5FC4"/>
    <w:rsid w:val="00AC6706"/>
    <w:rsid w:val="00AC6F1C"/>
    <w:rsid w:val="00AC717D"/>
    <w:rsid w:val="00AC79CE"/>
    <w:rsid w:val="00AD0632"/>
    <w:rsid w:val="00AD0BA3"/>
    <w:rsid w:val="00AD0E31"/>
    <w:rsid w:val="00AD15B8"/>
    <w:rsid w:val="00AD1CA0"/>
    <w:rsid w:val="00AD1EE0"/>
    <w:rsid w:val="00AD2587"/>
    <w:rsid w:val="00AD292F"/>
    <w:rsid w:val="00AD2A1A"/>
    <w:rsid w:val="00AD2CA3"/>
    <w:rsid w:val="00AD3B78"/>
    <w:rsid w:val="00AD3F08"/>
    <w:rsid w:val="00AD45FF"/>
    <w:rsid w:val="00AD480F"/>
    <w:rsid w:val="00AD4AB2"/>
    <w:rsid w:val="00AD5D39"/>
    <w:rsid w:val="00AD61E5"/>
    <w:rsid w:val="00AD6B8D"/>
    <w:rsid w:val="00AE169C"/>
    <w:rsid w:val="00AE175D"/>
    <w:rsid w:val="00AE3253"/>
    <w:rsid w:val="00AE4AE1"/>
    <w:rsid w:val="00AE60D4"/>
    <w:rsid w:val="00AE6A68"/>
    <w:rsid w:val="00AE7130"/>
    <w:rsid w:val="00AE78B3"/>
    <w:rsid w:val="00AF09B0"/>
    <w:rsid w:val="00AF2186"/>
    <w:rsid w:val="00AF2AC7"/>
    <w:rsid w:val="00AF2BA5"/>
    <w:rsid w:val="00AF34D2"/>
    <w:rsid w:val="00AF658D"/>
    <w:rsid w:val="00AF6891"/>
    <w:rsid w:val="00AF7A46"/>
    <w:rsid w:val="00AF7B32"/>
    <w:rsid w:val="00B00781"/>
    <w:rsid w:val="00B010A5"/>
    <w:rsid w:val="00B025D0"/>
    <w:rsid w:val="00B02D02"/>
    <w:rsid w:val="00B03396"/>
    <w:rsid w:val="00B04133"/>
    <w:rsid w:val="00B044DD"/>
    <w:rsid w:val="00B045AC"/>
    <w:rsid w:val="00B06C23"/>
    <w:rsid w:val="00B075C3"/>
    <w:rsid w:val="00B07F0D"/>
    <w:rsid w:val="00B101C2"/>
    <w:rsid w:val="00B10498"/>
    <w:rsid w:val="00B10A69"/>
    <w:rsid w:val="00B111B7"/>
    <w:rsid w:val="00B1442C"/>
    <w:rsid w:val="00B14E35"/>
    <w:rsid w:val="00B15418"/>
    <w:rsid w:val="00B155B2"/>
    <w:rsid w:val="00B1598C"/>
    <w:rsid w:val="00B15E98"/>
    <w:rsid w:val="00B1626A"/>
    <w:rsid w:val="00B1727A"/>
    <w:rsid w:val="00B17660"/>
    <w:rsid w:val="00B17AC8"/>
    <w:rsid w:val="00B17DBF"/>
    <w:rsid w:val="00B2251D"/>
    <w:rsid w:val="00B22F4B"/>
    <w:rsid w:val="00B22FE2"/>
    <w:rsid w:val="00B2379B"/>
    <w:rsid w:val="00B2421B"/>
    <w:rsid w:val="00B24989"/>
    <w:rsid w:val="00B26435"/>
    <w:rsid w:val="00B268C9"/>
    <w:rsid w:val="00B269FF"/>
    <w:rsid w:val="00B26C30"/>
    <w:rsid w:val="00B31A3D"/>
    <w:rsid w:val="00B334E2"/>
    <w:rsid w:val="00B35070"/>
    <w:rsid w:val="00B355BB"/>
    <w:rsid w:val="00B35704"/>
    <w:rsid w:val="00B35F62"/>
    <w:rsid w:val="00B365D4"/>
    <w:rsid w:val="00B368F2"/>
    <w:rsid w:val="00B37290"/>
    <w:rsid w:val="00B37861"/>
    <w:rsid w:val="00B4378B"/>
    <w:rsid w:val="00B46263"/>
    <w:rsid w:val="00B46BB7"/>
    <w:rsid w:val="00B46CDD"/>
    <w:rsid w:val="00B47FD2"/>
    <w:rsid w:val="00B5083A"/>
    <w:rsid w:val="00B50D41"/>
    <w:rsid w:val="00B51564"/>
    <w:rsid w:val="00B52177"/>
    <w:rsid w:val="00B53F44"/>
    <w:rsid w:val="00B54384"/>
    <w:rsid w:val="00B5553F"/>
    <w:rsid w:val="00B55FE9"/>
    <w:rsid w:val="00B562AC"/>
    <w:rsid w:val="00B56933"/>
    <w:rsid w:val="00B56BB8"/>
    <w:rsid w:val="00B57019"/>
    <w:rsid w:val="00B5717B"/>
    <w:rsid w:val="00B57D2F"/>
    <w:rsid w:val="00B609BA"/>
    <w:rsid w:val="00B60ED5"/>
    <w:rsid w:val="00B64708"/>
    <w:rsid w:val="00B6529C"/>
    <w:rsid w:val="00B653A4"/>
    <w:rsid w:val="00B65A88"/>
    <w:rsid w:val="00B65F0F"/>
    <w:rsid w:val="00B661DD"/>
    <w:rsid w:val="00B666CB"/>
    <w:rsid w:val="00B66708"/>
    <w:rsid w:val="00B67257"/>
    <w:rsid w:val="00B70A58"/>
    <w:rsid w:val="00B70A59"/>
    <w:rsid w:val="00B71D19"/>
    <w:rsid w:val="00B74488"/>
    <w:rsid w:val="00B74AF4"/>
    <w:rsid w:val="00B75A1C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BF9"/>
    <w:rsid w:val="00B91FF8"/>
    <w:rsid w:val="00B96358"/>
    <w:rsid w:val="00B96948"/>
    <w:rsid w:val="00BA1957"/>
    <w:rsid w:val="00BA3ED4"/>
    <w:rsid w:val="00BA565B"/>
    <w:rsid w:val="00BA680D"/>
    <w:rsid w:val="00BA69B2"/>
    <w:rsid w:val="00BA6B84"/>
    <w:rsid w:val="00BA6CA7"/>
    <w:rsid w:val="00BA7490"/>
    <w:rsid w:val="00BA7F3F"/>
    <w:rsid w:val="00BA7F54"/>
    <w:rsid w:val="00BB14A6"/>
    <w:rsid w:val="00BB1F7B"/>
    <w:rsid w:val="00BB1F81"/>
    <w:rsid w:val="00BB45AE"/>
    <w:rsid w:val="00BB47ED"/>
    <w:rsid w:val="00BB5E5B"/>
    <w:rsid w:val="00BB65DA"/>
    <w:rsid w:val="00BB6809"/>
    <w:rsid w:val="00BB6BF6"/>
    <w:rsid w:val="00BB7473"/>
    <w:rsid w:val="00BC178A"/>
    <w:rsid w:val="00BC21B8"/>
    <w:rsid w:val="00BC2C40"/>
    <w:rsid w:val="00BC3AC3"/>
    <w:rsid w:val="00BC3AE3"/>
    <w:rsid w:val="00BC5116"/>
    <w:rsid w:val="00BC553A"/>
    <w:rsid w:val="00BC649B"/>
    <w:rsid w:val="00BC6ECF"/>
    <w:rsid w:val="00BC7E7F"/>
    <w:rsid w:val="00BD022D"/>
    <w:rsid w:val="00BD0F54"/>
    <w:rsid w:val="00BD20A9"/>
    <w:rsid w:val="00BD2B42"/>
    <w:rsid w:val="00BD6632"/>
    <w:rsid w:val="00BD692B"/>
    <w:rsid w:val="00BD6F3D"/>
    <w:rsid w:val="00BE01CF"/>
    <w:rsid w:val="00BE0332"/>
    <w:rsid w:val="00BE1266"/>
    <w:rsid w:val="00BE12FA"/>
    <w:rsid w:val="00BE159A"/>
    <w:rsid w:val="00BE4479"/>
    <w:rsid w:val="00BE50D7"/>
    <w:rsid w:val="00BE7767"/>
    <w:rsid w:val="00BE783F"/>
    <w:rsid w:val="00BE7A16"/>
    <w:rsid w:val="00BF24DD"/>
    <w:rsid w:val="00BF2699"/>
    <w:rsid w:val="00BF345C"/>
    <w:rsid w:val="00BF3C10"/>
    <w:rsid w:val="00BF3E3C"/>
    <w:rsid w:val="00BF40C7"/>
    <w:rsid w:val="00BF5524"/>
    <w:rsid w:val="00BF5AF5"/>
    <w:rsid w:val="00BF7478"/>
    <w:rsid w:val="00C01038"/>
    <w:rsid w:val="00C014D3"/>
    <w:rsid w:val="00C022FB"/>
    <w:rsid w:val="00C03AD8"/>
    <w:rsid w:val="00C03E7D"/>
    <w:rsid w:val="00C0562A"/>
    <w:rsid w:val="00C05F29"/>
    <w:rsid w:val="00C06AA8"/>
    <w:rsid w:val="00C06F62"/>
    <w:rsid w:val="00C11D95"/>
    <w:rsid w:val="00C11E45"/>
    <w:rsid w:val="00C127E9"/>
    <w:rsid w:val="00C12949"/>
    <w:rsid w:val="00C13CC9"/>
    <w:rsid w:val="00C1447D"/>
    <w:rsid w:val="00C14774"/>
    <w:rsid w:val="00C15154"/>
    <w:rsid w:val="00C1740A"/>
    <w:rsid w:val="00C17C0E"/>
    <w:rsid w:val="00C20CA7"/>
    <w:rsid w:val="00C20F09"/>
    <w:rsid w:val="00C2184C"/>
    <w:rsid w:val="00C230DC"/>
    <w:rsid w:val="00C23A32"/>
    <w:rsid w:val="00C23A89"/>
    <w:rsid w:val="00C243D9"/>
    <w:rsid w:val="00C24A75"/>
    <w:rsid w:val="00C24CD9"/>
    <w:rsid w:val="00C25DC9"/>
    <w:rsid w:val="00C26067"/>
    <w:rsid w:val="00C26276"/>
    <w:rsid w:val="00C277B0"/>
    <w:rsid w:val="00C27916"/>
    <w:rsid w:val="00C305D8"/>
    <w:rsid w:val="00C311C9"/>
    <w:rsid w:val="00C31B06"/>
    <w:rsid w:val="00C31BF0"/>
    <w:rsid w:val="00C323B5"/>
    <w:rsid w:val="00C323F3"/>
    <w:rsid w:val="00C32947"/>
    <w:rsid w:val="00C329FB"/>
    <w:rsid w:val="00C33120"/>
    <w:rsid w:val="00C3345C"/>
    <w:rsid w:val="00C34310"/>
    <w:rsid w:val="00C34AE0"/>
    <w:rsid w:val="00C35494"/>
    <w:rsid w:val="00C369F0"/>
    <w:rsid w:val="00C377CE"/>
    <w:rsid w:val="00C379EF"/>
    <w:rsid w:val="00C37F17"/>
    <w:rsid w:val="00C40141"/>
    <w:rsid w:val="00C407BF"/>
    <w:rsid w:val="00C40B9C"/>
    <w:rsid w:val="00C4197F"/>
    <w:rsid w:val="00C43F11"/>
    <w:rsid w:val="00C440FC"/>
    <w:rsid w:val="00C44396"/>
    <w:rsid w:val="00C4458D"/>
    <w:rsid w:val="00C45C8A"/>
    <w:rsid w:val="00C4620B"/>
    <w:rsid w:val="00C466F0"/>
    <w:rsid w:val="00C46753"/>
    <w:rsid w:val="00C476D8"/>
    <w:rsid w:val="00C50605"/>
    <w:rsid w:val="00C50685"/>
    <w:rsid w:val="00C519AC"/>
    <w:rsid w:val="00C51AB2"/>
    <w:rsid w:val="00C5286E"/>
    <w:rsid w:val="00C53125"/>
    <w:rsid w:val="00C536D8"/>
    <w:rsid w:val="00C53700"/>
    <w:rsid w:val="00C5463A"/>
    <w:rsid w:val="00C54AF8"/>
    <w:rsid w:val="00C55712"/>
    <w:rsid w:val="00C55A98"/>
    <w:rsid w:val="00C562A4"/>
    <w:rsid w:val="00C567E5"/>
    <w:rsid w:val="00C56952"/>
    <w:rsid w:val="00C56ED6"/>
    <w:rsid w:val="00C572B8"/>
    <w:rsid w:val="00C5732F"/>
    <w:rsid w:val="00C57C7F"/>
    <w:rsid w:val="00C6038F"/>
    <w:rsid w:val="00C62031"/>
    <w:rsid w:val="00C6216A"/>
    <w:rsid w:val="00C62B88"/>
    <w:rsid w:val="00C62EDB"/>
    <w:rsid w:val="00C63B82"/>
    <w:rsid w:val="00C64DB9"/>
    <w:rsid w:val="00C65018"/>
    <w:rsid w:val="00C708E4"/>
    <w:rsid w:val="00C74F9F"/>
    <w:rsid w:val="00C75369"/>
    <w:rsid w:val="00C80D9B"/>
    <w:rsid w:val="00C836B7"/>
    <w:rsid w:val="00C83851"/>
    <w:rsid w:val="00C84175"/>
    <w:rsid w:val="00C84A10"/>
    <w:rsid w:val="00C84C2F"/>
    <w:rsid w:val="00C85388"/>
    <w:rsid w:val="00C85CE7"/>
    <w:rsid w:val="00C85DB3"/>
    <w:rsid w:val="00C86F56"/>
    <w:rsid w:val="00C87395"/>
    <w:rsid w:val="00C911DF"/>
    <w:rsid w:val="00C91430"/>
    <w:rsid w:val="00C92A4F"/>
    <w:rsid w:val="00C92E80"/>
    <w:rsid w:val="00C93D55"/>
    <w:rsid w:val="00C94362"/>
    <w:rsid w:val="00C9513C"/>
    <w:rsid w:val="00C956B7"/>
    <w:rsid w:val="00C95A80"/>
    <w:rsid w:val="00C95F1C"/>
    <w:rsid w:val="00C96186"/>
    <w:rsid w:val="00C9696D"/>
    <w:rsid w:val="00C97DC1"/>
    <w:rsid w:val="00CA0455"/>
    <w:rsid w:val="00CA0D24"/>
    <w:rsid w:val="00CA116F"/>
    <w:rsid w:val="00CA206B"/>
    <w:rsid w:val="00CA3918"/>
    <w:rsid w:val="00CA49ED"/>
    <w:rsid w:val="00CA4AD5"/>
    <w:rsid w:val="00CA5B96"/>
    <w:rsid w:val="00CA5F54"/>
    <w:rsid w:val="00CA7C3C"/>
    <w:rsid w:val="00CB058A"/>
    <w:rsid w:val="00CB0A4A"/>
    <w:rsid w:val="00CB145E"/>
    <w:rsid w:val="00CB1A87"/>
    <w:rsid w:val="00CB26A5"/>
    <w:rsid w:val="00CB28BD"/>
    <w:rsid w:val="00CB42AD"/>
    <w:rsid w:val="00CB4FA9"/>
    <w:rsid w:val="00CB6646"/>
    <w:rsid w:val="00CB6CDF"/>
    <w:rsid w:val="00CC0891"/>
    <w:rsid w:val="00CC0D33"/>
    <w:rsid w:val="00CC24A5"/>
    <w:rsid w:val="00CC2F46"/>
    <w:rsid w:val="00CC3BA4"/>
    <w:rsid w:val="00CC44FB"/>
    <w:rsid w:val="00CC4B2D"/>
    <w:rsid w:val="00CC5A7A"/>
    <w:rsid w:val="00CC61DE"/>
    <w:rsid w:val="00CC663A"/>
    <w:rsid w:val="00CC6A6A"/>
    <w:rsid w:val="00CC6C22"/>
    <w:rsid w:val="00CC7F92"/>
    <w:rsid w:val="00CD1068"/>
    <w:rsid w:val="00CD13D9"/>
    <w:rsid w:val="00CD13F5"/>
    <w:rsid w:val="00CD1FE1"/>
    <w:rsid w:val="00CD2669"/>
    <w:rsid w:val="00CD2F66"/>
    <w:rsid w:val="00CD3C72"/>
    <w:rsid w:val="00CD6666"/>
    <w:rsid w:val="00CD6B6B"/>
    <w:rsid w:val="00CE023D"/>
    <w:rsid w:val="00CE0638"/>
    <w:rsid w:val="00CE181E"/>
    <w:rsid w:val="00CE1E91"/>
    <w:rsid w:val="00CE3843"/>
    <w:rsid w:val="00CE3ABB"/>
    <w:rsid w:val="00CE409F"/>
    <w:rsid w:val="00CE5242"/>
    <w:rsid w:val="00CE56B2"/>
    <w:rsid w:val="00CE68A9"/>
    <w:rsid w:val="00CE69F9"/>
    <w:rsid w:val="00CE7308"/>
    <w:rsid w:val="00CE7B3B"/>
    <w:rsid w:val="00CE7EB6"/>
    <w:rsid w:val="00CF02EE"/>
    <w:rsid w:val="00CF0660"/>
    <w:rsid w:val="00CF06DC"/>
    <w:rsid w:val="00CF14E2"/>
    <w:rsid w:val="00CF2B1A"/>
    <w:rsid w:val="00CF31E6"/>
    <w:rsid w:val="00CF3B94"/>
    <w:rsid w:val="00CF49BB"/>
    <w:rsid w:val="00CF5ADB"/>
    <w:rsid w:val="00CF6A5C"/>
    <w:rsid w:val="00CF6C60"/>
    <w:rsid w:val="00D0167A"/>
    <w:rsid w:val="00D019FC"/>
    <w:rsid w:val="00D025E8"/>
    <w:rsid w:val="00D02D9E"/>
    <w:rsid w:val="00D05822"/>
    <w:rsid w:val="00D05946"/>
    <w:rsid w:val="00D06AD9"/>
    <w:rsid w:val="00D06FDE"/>
    <w:rsid w:val="00D10ADD"/>
    <w:rsid w:val="00D10D13"/>
    <w:rsid w:val="00D11147"/>
    <w:rsid w:val="00D117EB"/>
    <w:rsid w:val="00D11D65"/>
    <w:rsid w:val="00D11D9C"/>
    <w:rsid w:val="00D11F23"/>
    <w:rsid w:val="00D13802"/>
    <w:rsid w:val="00D14FAE"/>
    <w:rsid w:val="00D15E60"/>
    <w:rsid w:val="00D16F6C"/>
    <w:rsid w:val="00D174C2"/>
    <w:rsid w:val="00D17907"/>
    <w:rsid w:val="00D20956"/>
    <w:rsid w:val="00D213C4"/>
    <w:rsid w:val="00D21530"/>
    <w:rsid w:val="00D22C20"/>
    <w:rsid w:val="00D232ED"/>
    <w:rsid w:val="00D23BC2"/>
    <w:rsid w:val="00D25B0D"/>
    <w:rsid w:val="00D268DB"/>
    <w:rsid w:val="00D26F84"/>
    <w:rsid w:val="00D27035"/>
    <w:rsid w:val="00D278C8"/>
    <w:rsid w:val="00D303DE"/>
    <w:rsid w:val="00D30922"/>
    <w:rsid w:val="00D30A6D"/>
    <w:rsid w:val="00D3148A"/>
    <w:rsid w:val="00D31B22"/>
    <w:rsid w:val="00D32334"/>
    <w:rsid w:val="00D32364"/>
    <w:rsid w:val="00D32BBF"/>
    <w:rsid w:val="00D34871"/>
    <w:rsid w:val="00D35E4D"/>
    <w:rsid w:val="00D36A87"/>
    <w:rsid w:val="00D36EF8"/>
    <w:rsid w:val="00D3761B"/>
    <w:rsid w:val="00D37C5B"/>
    <w:rsid w:val="00D4116B"/>
    <w:rsid w:val="00D42323"/>
    <w:rsid w:val="00D43FBC"/>
    <w:rsid w:val="00D45F2D"/>
    <w:rsid w:val="00D46069"/>
    <w:rsid w:val="00D46586"/>
    <w:rsid w:val="00D46BA2"/>
    <w:rsid w:val="00D46D99"/>
    <w:rsid w:val="00D47C16"/>
    <w:rsid w:val="00D50137"/>
    <w:rsid w:val="00D511BD"/>
    <w:rsid w:val="00D53686"/>
    <w:rsid w:val="00D5481F"/>
    <w:rsid w:val="00D54A87"/>
    <w:rsid w:val="00D552BE"/>
    <w:rsid w:val="00D55B92"/>
    <w:rsid w:val="00D5625C"/>
    <w:rsid w:val="00D56511"/>
    <w:rsid w:val="00D577E0"/>
    <w:rsid w:val="00D57C3A"/>
    <w:rsid w:val="00D605B2"/>
    <w:rsid w:val="00D6087C"/>
    <w:rsid w:val="00D614AF"/>
    <w:rsid w:val="00D63121"/>
    <w:rsid w:val="00D653FD"/>
    <w:rsid w:val="00D66A49"/>
    <w:rsid w:val="00D66E26"/>
    <w:rsid w:val="00D67195"/>
    <w:rsid w:val="00D67481"/>
    <w:rsid w:val="00D6772D"/>
    <w:rsid w:val="00D707DF"/>
    <w:rsid w:val="00D7214A"/>
    <w:rsid w:val="00D726A7"/>
    <w:rsid w:val="00D73B9F"/>
    <w:rsid w:val="00D7472A"/>
    <w:rsid w:val="00D74FD5"/>
    <w:rsid w:val="00D755A9"/>
    <w:rsid w:val="00D7561F"/>
    <w:rsid w:val="00D76F1D"/>
    <w:rsid w:val="00D800C1"/>
    <w:rsid w:val="00D81781"/>
    <w:rsid w:val="00D81C7C"/>
    <w:rsid w:val="00D820D0"/>
    <w:rsid w:val="00D82E9E"/>
    <w:rsid w:val="00D832AD"/>
    <w:rsid w:val="00D8348F"/>
    <w:rsid w:val="00D83FA7"/>
    <w:rsid w:val="00D85A1D"/>
    <w:rsid w:val="00D86410"/>
    <w:rsid w:val="00D86966"/>
    <w:rsid w:val="00D86E77"/>
    <w:rsid w:val="00D90221"/>
    <w:rsid w:val="00D90BF5"/>
    <w:rsid w:val="00D90EB8"/>
    <w:rsid w:val="00D914B0"/>
    <w:rsid w:val="00D927B0"/>
    <w:rsid w:val="00D92A23"/>
    <w:rsid w:val="00D960BE"/>
    <w:rsid w:val="00D961FE"/>
    <w:rsid w:val="00D96A37"/>
    <w:rsid w:val="00D96BE8"/>
    <w:rsid w:val="00D97643"/>
    <w:rsid w:val="00D977ED"/>
    <w:rsid w:val="00DA0444"/>
    <w:rsid w:val="00DA13AB"/>
    <w:rsid w:val="00DA18D8"/>
    <w:rsid w:val="00DA1ECD"/>
    <w:rsid w:val="00DA26A6"/>
    <w:rsid w:val="00DA28D1"/>
    <w:rsid w:val="00DA2CB5"/>
    <w:rsid w:val="00DA40D8"/>
    <w:rsid w:val="00DA58A0"/>
    <w:rsid w:val="00DA5E4A"/>
    <w:rsid w:val="00DA6D5D"/>
    <w:rsid w:val="00DB006F"/>
    <w:rsid w:val="00DB0C8A"/>
    <w:rsid w:val="00DB231F"/>
    <w:rsid w:val="00DB3AD8"/>
    <w:rsid w:val="00DB60E5"/>
    <w:rsid w:val="00DB7DC5"/>
    <w:rsid w:val="00DB7F12"/>
    <w:rsid w:val="00DC0179"/>
    <w:rsid w:val="00DC0A23"/>
    <w:rsid w:val="00DC1937"/>
    <w:rsid w:val="00DC1F6A"/>
    <w:rsid w:val="00DC220A"/>
    <w:rsid w:val="00DC335F"/>
    <w:rsid w:val="00DC34F6"/>
    <w:rsid w:val="00DC37BF"/>
    <w:rsid w:val="00DC44BF"/>
    <w:rsid w:val="00DC488E"/>
    <w:rsid w:val="00DC4D19"/>
    <w:rsid w:val="00DC5A91"/>
    <w:rsid w:val="00DC60AE"/>
    <w:rsid w:val="00DC6A71"/>
    <w:rsid w:val="00DC73C8"/>
    <w:rsid w:val="00DD0229"/>
    <w:rsid w:val="00DD0372"/>
    <w:rsid w:val="00DD1F13"/>
    <w:rsid w:val="00DD2954"/>
    <w:rsid w:val="00DD2A7E"/>
    <w:rsid w:val="00DD33DA"/>
    <w:rsid w:val="00DD3B00"/>
    <w:rsid w:val="00DD4292"/>
    <w:rsid w:val="00DD4C63"/>
    <w:rsid w:val="00DD59C7"/>
    <w:rsid w:val="00DD799D"/>
    <w:rsid w:val="00DD7E68"/>
    <w:rsid w:val="00DE0DF9"/>
    <w:rsid w:val="00DE1427"/>
    <w:rsid w:val="00DE1B98"/>
    <w:rsid w:val="00DE24F1"/>
    <w:rsid w:val="00DE2642"/>
    <w:rsid w:val="00DE2DF3"/>
    <w:rsid w:val="00DE381F"/>
    <w:rsid w:val="00DE3D26"/>
    <w:rsid w:val="00DE4B25"/>
    <w:rsid w:val="00DE4D16"/>
    <w:rsid w:val="00DE7B5F"/>
    <w:rsid w:val="00DF04B4"/>
    <w:rsid w:val="00DF1A40"/>
    <w:rsid w:val="00DF337A"/>
    <w:rsid w:val="00DF40CF"/>
    <w:rsid w:val="00DF42AD"/>
    <w:rsid w:val="00DF4C7A"/>
    <w:rsid w:val="00DF6490"/>
    <w:rsid w:val="00DF7389"/>
    <w:rsid w:val="00DF7474"/>
    <w:rsid w:val="00DF7D99"/>
    <w:rsid w:val="00E004A1"/>
    <w:rsid w:val="00E00AAE"/>
    <w:rsid w:val="00E03C17"/>
    <w:rsid w:val="00E049D3"/>
    <w:rsid w:val="00E0504A"/>
    <w:rsid w:val="00E055B1"/>
    <w:rsid w:val="00E06E8A"/>
    <w:rsid w:val="00E101B2"/>
    <w:rsid w:val="00E1025D"/>
    <w:rsid w:val="00E1148E"/>
    <w:rsid w:val="00E12A67"/>
    <w:rsid w:val="00E158E5"/>
    <w:rsid w:val="00E161A1"/>
    <w:rsid w:val="00E16F21"/>
    <w:rsid w:val="00E173D4"/>
    <w:rsid w:val="00E1763D"/>
    <w:rsid w:val="00E17CF6"/>
    <w:rsid w:val="00E2244A"/>
    <w:rsid w:val="00E23A8F"/>
    <w:rsid w:val="00E23D13"/>
    <w:rsid w:val="00E23FA8"/>
    <w:rsid w:val="00E243C7"/>
    <w:rsid w:val="00E24408"/>
    <w:rsid w:val="00E245CC"/>
    <w:rsid w:val="00E246E0"/>
    <w:rsid w:val="00E24833"/>
    <w:rsid w:val="00E25162"/>
    <w:rsid w:val="00E259BF"/>
    <w:rsid w:val="00E259F3"/>
    <w:rsid w:val="00E32907"/>
    <w:rsid w:val="00E32A90"/>
    <w:rsid w:val="00E339F3"/>
    <w:rsid w:val="00E33A33"/>
    <w:rsid w:val="00E33E40"/>
    <w:rsid w:val="00E3400F"/>
    <w:rsid w:val="00E34BA9"/>
    <w:rsid w:val="00E3551E"/>
    <w:rsid w:val="00E35820"/>
    <w:rsid w:val="00E36661"/>
    <w:rsid w:val="00E36F74"/>
    <w:rsid w:val="00E37DC1"/>
    <w:rsid w:val="00E41F69"/>
    <w:rsid w:val="00E422CA"/>
    <w:rsid w:val="00E43223"/>
    <w:rsid w:val="00E436B4"/>
    <w:rsid w:val="00E43720"/>
    <w:rsid w:val="00E44047"/>
    <w:rsid w:val="00E45FB4"/>
    <w:rsid w:val="00E4680E"/>
    <w:rsid w:val="00E47A24"/>
    <w:rsid w:val="00E50232"/>
    <w:rsid w:val="00E50280"/>
    <w:rsid w:val="00E50B99"/>
    <w:rsid w:val="00E512D1"/>
    <w:rsid w:val="00E512FA"/>
    <w:rsid w:val="00E51949"/>
    <w:rsid w:val="00E51967"/>
    <w:rsid w:val="00E525C0"/>
    <w:rsid w:val="00E537EA"/>
    <w:rsid w:val="00E5391D"/>
    <w:rsid w:val="00E53E57"/>
    <w:rsid w:val="00E543A7"/>
    <w:rsid w:val="00E56683"/>
    <w:rsid w:val="00E5744E"/>
    <w:rsid w:val="00E60A4B"/>
    <w:rsid w:val="00E60AFA"/>
    <w:rsid w:val="00E60C9F"/>
    <w:rsid w:val="00E60D85"/>
    <w:rsid w:val="00E60DA3"/>
    <w:rsid w:val="00E60F37"/>
    <w:rsid w:val="00E614B0"/>
    <w:rsid w:val="00E61A54"/>
    <w:rsid w:val="00E61C33"/>
    <w:rsid w:val="00E629ED"/>
    <w:rsid w:val="00E64352"/>
    <w:rsid w:val="00E64CD6"/>
    <w:rsid w:val="00E64E30"/>
    <w:rsid w:val="00E66862"/>
    <w:rsid w:val="00E70F59"/>
    <w:rsid w:val="00E71E2B"/>
    <w:rsid w:val="00E726C4"/>
    <w:rsid w:val="00E72F94"/>
    <w:rsid w:val="00E73377"/>
    <w:rsid w:val="00E738BC"/>
    <w:rsid w:val="00E7452B"/>
    <w:rsid w:val="00E761F1"/>
    <w:rsid w:val="00E7624B"/>
    <w:rsid w:val="00E81FC6"/>
    <w:rsid w:val="00E82C5D"/>
    <w:rsid w:val="00E8306C"/>
    <w:rsid w:val="00E836BF"/>
    <w:rsid w:val="00E8383A"/>
    <w:rsid w:val="00E83A8F"/>
    <w:rsid w:val="00E849AD"/>
    <w:rsid w:val="00E855DD"/>
    <w:rsid w:val="00E85C10"/>
    <w:rsid w:val="00E863D5"/>
    <w:rsid w:val="00E86597"/>
    <w:rsid w:val="00E8711F"/>
    <w:rsid w:val="00E87AA7"/>
    <w:rsid w:val="00E87B40"/>
    <w:rsid w:val="00E91710"/>
    <w:rsid w:val="00E937FF"/>
    <w:rsid w:val="00E94BE3"/>
    <w:rsid w:val="00E94F40"/>
    <w:rsid w:val="00E962AA"/>
    <w:rsid w:val="00EA03E9"/>
    <w:rsid w:val="00EA0C20"/>
    <w:rsid w:val="00EA0FCF"/>
    <w:rsid w:val="00EA1269"/>
    <w:rsid w:val="00EA27BB"/>
    <w:rsid w:val="00EA34B8"/>
    <w:rsid w:val="00EA3BE2"/>
    <w:rsid w:val="00EA3CB8"/>
    <w:rsid w:val="00EA3E89"/>
    <w:rsid w:val="00EA494F"/>
    <w:rsid w:val="00EA5C4A"/>
    <w:rsid w:val="00EA5F30"/>
    <w:rsid w:val="00EA6B53"/>
    <w:rsid w:val="00EA79D3"/>
    <w:rsid w:val="00EB184C"/>
    <w:rsid w:val="00EB1FCF"/>
    <w:rsid w:val="00EB22DF"/>
    <w:rsid w:val="00EB2D7A"/>
    <w:rsid w:val="00EB3029"/>
    <w:rsid w:val="00EB32DE"/>
    <w:rsid w:val="00EB3581"/>
    <w:rsid w:val="00EB48E8"/>
    <w:rsid w:val="00EB6570"/>
    <w:rsid w:val="00EB6937"/>
    <w:rsid w:val="00EB6E26"/>
    <w:rsid w:val="00EC0EBD"/>
    <w:rsid w:val="00EC1087"/>
    <w:rsid w:val="00EC156A"/>
    <w:rsid w:val="00EC202E"/>
    <w:rsid w:val="00EC3CC2"/>
    <w:rsid w:val="00EC3FD0"/>
    <w:rsid w:val="00EC4637"/>
    <w:rsid w:val="00EC484D"/>
    <w:rsid w:val="00EC48B6"/>
    <w:rsid w:val="00EC61E3"/>
    <w:rsid w:val="00EC6685"/>
    <w:rsid w:val="00EC698E"/>
    <w:rsid w:val="00EC6BEE"/>
    <w:rsid w:val="00EC7603"/>
    <w:rsid w:val="00EC7BF9"/>
    <w:rsid w:val="00ED0203"/>
    <w:rsid w:val="00ED0BC9"/>
    <w:rsid w:val="00ED0D2C"/>
    <w:rsid w:val="00ED1B65"/>
    <w:rsid w:val="00ED3D19"/>
    <w:rsid w:val="00ED660D"/>
    <w:rsid w:val="00ED7387"/>
    <w:rsid w:val="00EE0B4B"/>
    <w:rsid w:val="00EE1B5A"/>
    <w:rsid w:val="00EE232A"/>
    <w:rsid w:val="00EE2DF0"/>
    <w:rsid w:val="00EE4F03"/>
    <w:rsid w:val="00EE7098"/>
    <w:rsid w:val="00EF05A2"/>
    <w:rsid w:val="00EF0D98"/>
    <w:rsid w:val="00EF126B"/>
    <w:rsid w:val="00EF2885"/>
    <w:rsid w:val="00EF3F1B"/>
    <w:rsid w:val="00EF45D6"/>
    <w:rsid w:val="00F001A6"/>
    <w:rsid w:val="00F0104F"/>
    <w:rsid w:val="00F01461"/>
    <w:rsid w:val="00F014D1"/>
    <w:rsid w:val="00F03C68"/>
    <w:rsid w:val="00F04B7E"/>
    <w:rsid w:val="00F06631"/>
    <w:rsid w:val="00F06867"/>
    <w:rsid w:val="00F0690F"/>
    <w:rsid w:val="00F069F9"/>
    <w:rsid w:val="00F06BEC"/>
    <w:rsid w:val="00F07339"/>
    <w:rsid w:val="00F07F52"/>
    <w:rsid w:val="00F103EE"/>
    <w:rsid w:val="00F111E9"/>
    <w:rsid w:val="00F142F5"/>
    <w:rsid w:val="00F16E95"/>
    <w:rsid w:val="00F1743A"/>
    <w:rsid w:val="00F17928"/>
    <w:rsid w:val="00F17C14"/>
    <w:rsid w:val="00F17D70"/>
    <w:rsid w:val="00F23683"/>
    <w:rsid w:val="00F236C0"/>
    <w:rsid w:val="00F241F8"/>
    <w:rsid w:val="00F2477B"/>
    <w:rsid w:val="00F25304"/>
    <w:rsid w:val="00F263E9"/>
    <w:rsid w:val="00F266C3"/>
    <w:rsid w:val="00F26979"/>
    <w:rsid w:val="00F27BD1"/>
    <w:rsid w:val="00F27C91"/>
    <w:rsid w:val="00F30A9E"/>
    <w:rsid w:val="00F30B6B"/>
    <w:rsid w:val="00F3133D"/>
    <w:rsid w:val="00F31581"/>
    <w:rsid w:val="00F323D2"/>
    <w:rsid w:val="00F32D2F"/>
    <w:rsid w:val="00F32DA4"/>
    <w:rsid w:val="00F33CF6"/>
    <w:rsid w:val="00F355F1"/>
    <w:rsid w:val="00F35651"/>
    <w:rsid w:val="00F36F3F"/>
    <w:rsid w:val="00F40422"/>
    <w:rsid w:val="00F409E2"/>
    <w:rsid w:val="00F40E76"/>
    <w:rsid w:val="00F43D1F"/>
    <w:rsid w:val="00F441E6"/>
    <w:rsid w:val="00F4489C"/>
    <w:rsid w:val="00F450A7"/>
    <w:rsid w:val="00F45D26"/>
    <w:rsid w:val="00F46663"/>
    <w:rsid w:val="00F46853"/>
    <w:rsid w:val="00F47022"/>
    <w:rsid w:val="00F4790D"/>
    <w:rsid w:val="00F47959"/>
    <w:rsid w:val="00F5101C"/>
    <w:rsid w:val="00F528DA"/>
    <w:rsid w:val="00F52C83"/>
    <w:rsid w:val="00F546E9"/>
    <w:rsid w:val="00F54F5F"/>
    <w:rsid w:val="00F55004"/>
    <w:rsid w:val="00F5579B"/>
    <w:rsid w:val="00F55E23"/>
    <w:rsid w:val="00F56172"/>
    <w:rsid w:val="00F5725A"/>
    <w:rsid w:val="00F576ED"/>
    <w:rsid w:val="00F60B9B"/>
    <w:rsid w:val="00F60CC6"/>
    <w:rsid w:val="00F610CD"/>
    <w:rsid w:val="00F61988"/>
    <w:rsid w:val="00F61BF6"/>
    <w:rsid w:val="00F61D96"/>
    <w:rsid w:val="00F62F27"/>
    <w:rsid w:val="00F63329"/>
    <w:rsid w:val="00F63972"/>
    <w:rsid w:val="00F6453D"/>
    <w:rsid w:val="00F64693"/>
    <w:rsid w:val="00F64A0E"/>
    <w:rsid w:val="00F656A9"/>
    <w:rsid w:val="00F657C8"/>
    <w:rsid w:val="00F65CBE"/>
    <w:rsid w:val="00F6665A"/>
    <w:rsid w:val="00F675B4"/>
    <w:rsid w:val="00F678A0"/>
    <w:rsid w:val="00F6798B"/>
    <w:rsid w:val="00F67AA1"/>
    <w:rsid w:val="00F7005E"/>
    <w:rsid w:val="00F712F8"/>
    <w:rsid w:val="00F719AA"/>
    <w:rsid w:val="00F721F9"/>
    <w:rsid w:val="00F7256F"/>
    <w:rsid w:val="00F72A0F"/>
    <w:rsid w:val="00F730CB"/>
    <w:rsid w:val="00F7411C"/>
    <w:rsid w:val="00F74E15"/>
    <w:rsid w:val="00F74E16"/>
    <w:rsid w:val="00F74FCB"/>
    <w:rsid w:val="00F76C47"/>
    <w:rsid w:val="00F81169"/>
    <w:rsid w:val="00F8360D"/>
    <w:rsid w:val="00F83BD4"/>
    <w:rsid w:val="00F86CBD"/>
    <w:rsid w:val="00F86D50"/>
    <w:rsid w:val="00F87DB7"/>
    <w:rsid w:val="00F90D2F"/>
    <w:rsid w:val="00F926C5"/>
    <w:rsid w:val="00F9282C"/>
    <w:rsid w:val="00F92D0B"/>
    <w:rsid w:val="00F93387"/>
    <w:rsid w:val="00F9376A"/>
    <w:rsid w:val="00F937B2"/>
    <w:rsid w:val="00F93E0C"/>
    <w:rsid w:val="00F93FF0"/>
    <w:rsid w:val="00F95CCD"/>
    <w:rsid w:val="00F96A0F"/>
    <w:rsid w:val="00F97FBC"/>
    <w:rsid w:val="00FA0376"/>
    <w:rsid w:val="00FA1593"/>
    <w:rsid w:val="00FA1F99"/>
    <w:rsid w:val="00FA43D5"/>
    <w:rsid w:val="00FA4BCA"/>
    <w:rsid w:val="00FA4CAE"/>
    <w:rsid w:val="00FA546E"/>
    <w:rsid w:val="00FA5E31"/>
    <w:rsid w:val="00FA62A1"/>
    <w:rsid w:val="00FB0DAC"/>
    <w:rsid w:val="00FB1794"/>
    <w:rsid w:val="00FB1DB2"/>
    <w:rsid w:val="00FB1EC7"/>
    <w:rsid w:val="00FB2185"/>
    <w:rsid w:val="00FB2A8C"/>
    <w:rsid w:val="00FB2ECB"/>
    <w:rsid w:val="00FB3EDB"/>
    <w:rsid w:val="00FB5374"/>
    <w:rsid w:val="00FB5541"/>
    <w:rsid w:val="00FB5D3C"/>
    <w:rsid w:val="00FC061D"/>
    <w:rsid w:val="00FC2127"/>
    <w:rsid w:val="00FC3A8B"/>
    <w:rsid w:val="00FC4044"/>
    <w:rsid w:val="00FC4A66"/>
    <w:rsid w:val="00FC4C19"/>
    <w:rsid w:val="00FC4C24"/>
    <w:rsid w:val="00FC4DFF"/>
    <w:rsid w:val="00FC5F82"/>
    <w:rsid w:val="00FC5FD8"/>
    <w:rsid w:val="00FC66C9"/>
    <w:rsid w:val="00FC7830"/>
    <w:rsid w:val="00FD0B31"/>
    <w:rsid w:val="00FD0CB2"/>
    <w:rsid w:val="00FD0F5C"/>
    <w:rsid w:val="00FD1054"/>
    <w:rsid w:val="00FD1D72"/>
    <w:rsid w:val="00FD1E2F"/>
    <w:rsid w:val="00FD389D"/>
    <w:rsid w:val="00FD3E1D"/>
    <w:rsid w:val="00FD5AF7"/>
    <w:rsid w:val="00FD78BD"/>
    <w:rsid w:val="00FE0644"/>
    <w:rsid w:val="00FE0F99"/>
    <w:rsid w:val="00FE0FC1"/>
    <w:rsid w:val="00FE133E"/>
    <w:rsid w:val="00FE32BC"/>
    <w:rsid w:val="00FE34FE"/>
    <w:rsid w:val="00FE3B7B"/>
    <w:rsid w:val="00FE4ED1"/>
    <w:rsid w:val="00FE5506"/>
    <w:rsid w:val="00FE6B22"/>
    <w:rsid w:val="00FF0029"/>
    <w:rsid w:val="00FF02E2"/>
    <w:rsid w:val="00FF04B5"/>
    <w:rsid w:val="00FF1584"/>
    <w:rsid w:val="00FF2ED4"/>
    <w:rsid w:val="00FF46C7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maintext">
    <w:name w:val="main text"/>
    <w:basedOn w:val="Normal"/>
    <w:rsid w:val="00433239"/>
    <w:pPr>
      <w:autoSpaceDE w:val="0"/>
      <w:spacing w:before="60" w:after="60" w:line="288" w:lineRule="auto"/>
      <w:ind w:firstLineChars="200" w:firstLine="200"/>
      <w:jc w:val="both"/>
    </w:pPr>
    <w:rPr>
      <w:rFonts w:ascii="Calibri" w:hAnsi="Calibri" w:cs="Batang"/>
      <w:sz w:val="22"/>
      <w:szCs w:val="22"/>
      <w:lang w:val="en-US" w:eastAsia="zh-CN"/>
    </w:rPr>
  </w:style>
  <w:style w:type="paragraph" w:customStyle="1" w:styleId="pl">
    <w:name w:val="pl"/>
    <w:basedOn w:val="Normal"/>
    <w:rsid w:val="00E33E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CB26A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68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1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66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5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08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97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65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9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0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90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9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984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699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0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30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8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50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7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98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0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79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36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3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1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4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4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87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8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2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28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2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476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21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9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1872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8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2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8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6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5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6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7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9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9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3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3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9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2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3188</TotalTime>
  <Pages>7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(Shankar)</cp:lastModifiedBy>
  <cp:revision>1352</cp:revision>
  <dcterms:created xsi:type="dcterms:W3CDTF">2021-08-05T07:20:00Z</dcterms:created>
  <dcterms:modified xsi:type="dcterms:W3CDTF">2023-08-10T21:06:00Z</dcterms:modified>
</cp:coreProperties>
</file>